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B2874" w14:textId="4CA531BA" w:rsidR="003C4B93" w:rsidRPr="000D1018" w:rsidRDefault="003C4B93" w:rsidP="003C4B93">
      <w:pPr>
        <w:pStyle w:val="Title"/>
        <w:rPr>
          <w:rFonts w:asciiTheme="minorHAnsi" w:hAnsiTheme="minorHAnsi" w:cstheme="minorHAnsi"/>
          <w:b/>
          <w:szCs w:val="24"/>
        </w:rPr>
      </w:pPr>
      <w:r w:rsidRPr="000D1018">
        <w:rPr>
          <w:rFonts w:asciiTheme="minorHAnsi" w:hAnsiTheme="minorHAnsi" w:cstheme="minorHAnsi"/>
          <w:b/>
          <w:szCs w:val="24"/>
        </w:rPr>
        <w:t>Government of Pakistan</w:t>
      </w:r>
    </w:p>
    <w:p w14:paraId="2E755984" w14:textId="59AF2CFE" w:rsidR="003C4B93" w:rsidRPr="004D1464" w:rsidRDefault="003C4B93" w:rsidP="004D1464">
      <w:pPr>
        <w:pStyle w:val="Heading1"/>
        <w:rPr>
          <w:rFonts w:asciiTheme="minorHAnsi" w:hAnsiTheme="minorHAnsi" w:cstheme="minorHAnsi"/>
          <w:b/>
          <w:szCs w:val="24"/>
        </w:rPr>
      </w:pPr>
      <w:r w:rsidRPr="000D1018">
        <w:rPr>
          <w:rFonts w:asciiTheme="minorHAnsi" w:hAnsiTheme="minorHAnsi" w:cstheme="minorHAnsi"/>
          <w:b/>
          <w:szCs w:val="24"/>
        </w:rPr>
        <w:t>Pakistan Bureau of Statistics</w:t>
      </w:r>
    </w:p>
    <w:p w14:paraId="66F7DCB7" w14:textId="77777777" w:rsidR="003C4B93" w:rsidRPr="000D1018" w:rsidRDefault="003C4B93" w:rsidP="003C4B93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0763F4F" w14:textId="2CD12107" w:rsidR="003C4B93" w:rsidRPr="000D1018" w:rsidRDefault="003C4B93" w:rsidP="000D1018">
      <w:pPr>
        <w:widowControl w:val="0"/>
        <w:ind w:left="720" w:hanging="720"/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</w:pPr>
      <w:proofErr w:type="gramStart"/>
      <w:r w:rsidRPr="000D1018">
        <w:rPr>
          <w:rFonts w:asciiTheme="minorHAnsi" w:hAnsiTheme="minorHAnsi" w:cstheme="minorHAnsi"/>
          <w:b/>
          <w:snapToGrid w:val="0"/>
          <w:sz w:val="24"/>
          <w:szCs w:val="24"/>
        </w:rPr>
        <w:t>SUB:-</w:t>
      </w:r>
      <w:proofErr w:type="gramEnd"/>
      <w:r w:rsidRPr="00887898">
        <w:rPr>
          <w:rFonts w:asciiTheme="minorHAnsi" w:hAnsiTheme="minorHAnsi" w:cstheme="minorHAnsi"/>
          <w:b/>
          <w:snapToGrid w:val="0"/>
          <w:sz w:val="24"/>
          <w:szCs w:val="24"/>
        </w:rPr>
        <w:tab/>
      </w:r>
      <w:r w:rsidR="007404D2" w:rsidRPr="00887898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887898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  <w:r w:rsidRP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ADVANCE RELEASE ON EXTERNAL</w:t>
      </w:r>
      <w:r w:rsidR="00DC4DAF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 xml:space="preserve"> </w:t>
      </w:r>
      <w:r w:rsidRP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TRADE STATISTICS FOR THE MONTH</w:t>
      </w:r>
      <w:r w:rsid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 xml:space="preserve"> </w:t>
      </w:r>
      <w:r w:rsidRP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 xml:space="preserve">OF </w:t>
      </w:r>
      <w:r w:rsidR="00551716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JANUARY</w:t>
      </w:r>
      <w:r w:rsidR="008B3BC1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,</w:t>
      </w:r>
      <w:r w:rsidR="00096A70" w:rsidRP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 xml:space="preserve"> </w:t>
      </w:r>
      <w:r w:rsidR="00035519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202</w:t>
      </w:r>
      <w:r w:rsidR="00551716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6</w:t>
      </w:r>
      <w:r w:rsidRP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 xml:space="preserve">.   </w:t>
      </w:r>
    </w:p>
    <w:p w14:paraId="03679F02" w14:textId="77777777" w:rsidR="003C4B93" w:rsidRPr="000D1018" w:rsidRDefault="003C4B93" w:rsidP="003C4B93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394BB305" w14:textId="77777777" w:rsidR="003C4B93" w:rsidRPr="000D1018" w:rsidRDefault="003C4B93" w:rsidP="003C4B93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</w:pPr>
      <w:r w:rsidRP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EXPORTS:</w:t>
      </w:r>
    </w:p>
    <w:p w14:paraId="281F8F80" w14:textId="77777777" w:rsidR="003C4B93" w:rsidRPr="000D1018" w:rsidRDefault="003C4B93" w:rsidP="003C4B93">
      <w:pPr>
        <w:widowControl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DD0DC51" w14:textId="7C917140" w:rsidR="003C4B93" w:rsidRPr="000D1018" w:rsidRDefault="003C4B93" w:rsidP="000D1018">
      <w:pPr>
        <w:pStyle w:val="BodyTextIndent"/>
        <w:rPr>
          <w:rFonts w:asciiTheme="minorHAnsi" w:hAnsiTheme="minorHAnsi" w:cstheme="minorHAnsi"/>
          <w:sz w:val="24"/>
          <w:szCs w:val="24"/>
        </w:rPr>
      </w:pPr>
      <w:r w:rsidRPr="000D1018">
        <w:rPr>
          <w:rFonts w:asciiTheme="minorHAnsi" w:hAnsiTheme="minorHAnsi" w:cstheme="minorHAnsi"/>
          <w:sz w:val="24"/>
          <w:szCs w:val="24"/>
        </w:rPr>
        <w:t>According to the provisional figure</w:t>
      </w:r>
      <w:bookmarkStart w:id="0" w:name="_GoBack"/>
      <w:bookmarkEnd w:id="0"/>
      <w:r w:rsidRPr="000D1018">
        <w:rPr>
          <w:rFonts w:asciiTheme="minorHAnsi" w:hAnsiTheme="minorHAnsi" w:cstheme="minorHAnsi"/>
          <w:sz w:val="24"/>
          <w:szCs w:val="24"/>
        </w:rPr>
        <w:t xml:space="preserve">s compiled by the Pakistan Bureau of Statistics, exports from Pakistan during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z w:val="24"/>
          <w:szCs w:val="24"/>
        </w:rPr>
        <w:t>202</w:t>
      </w:r>
      <w:r w:rsidR="00551716">
        <w:rPr>
          <w:rFonts w:asciiTheme="minorHAnsi" w:hAnsiTheme="minorHAnsi" w:cstheme="minorHAnsi"/>
          <w:sz w:val="24"/>
          <w:szCs w:val="24"/>
        </w:rPr>
        <w:t>6</w:t>
      </w:r>
      <w:r w:rsidRPr="000D1018">
        <w:rPr>
          <w:rFonts w:asciiTheme="minorHAnsi" w:hAnsiTheme="minorHAnsi" w:cstheme="minorHAnsi"/>
          <w:sz w:val="24"/>
          <w:szCs w:val="24"/>
        </w:rPr>
        <w:t xml:space="preserve"> amounted to Rs.</w:t>
      </w:r>
      <w:r w:rsidR="00F803C0">
        <w:rPr>
          <w:rFonts w:asciiTheme="minorHAnsi" w:hAnsiTheme="minorHAnsi" w:cstheme="minorHAnsi"/>
          <w:sz w:val="24"/>
          <w:szCs w:val="24"/>
        </w:rPr>
        <w:t>855,5</w:t>
      </w:r>
      <w:r w:rsidR="00083489">
        <w:rPr>
          <w:rFonts w:asciiTheme="minorHAnsi" w:hAnsiTheme="minorHAnsi" w:cstheme="minorHAnsi"/>
          <w:sz w:val="24"/>
          <w:szCs w:val="24"/>
        </w:rPr>
        <w:t>2</w:t>
      </w:r>
      <w:r w:rsidR="00F803C0">
        <w:rPr>
          <w:rFonts w:asciiTheme="minorHAnsi" w:hAnsiTheme="minorHAnsi" w:cstheme="minorHAnsi"/>
          <w:sz w:val="24"/>
          <w:szCs w:val="24"/>
        </w:rPr>
        <w:t>5</w:t>
      </w:r>
      <w:r w:rsidR="003A2A1D" w:rsidRPr="003A2A1D">
        <w:t xml:space="preserve"> </w:t>
      </w:r>
      <w:r w:rsidRPr="000D1018">
        <w:rPr>
          <w:rFonts w:asciiTheme="minorHAnsi" w:hAnsiTheme="minorHAnsi" w:cstheme="minorHAnsi"/>
          <w:sz w:val="24"/>
          <w:szCs w:val="24"/>
        </w:rPr>
        <w:t>million (provisional) as against Rs.</w:t>
      </w:r>
      <w:r w:rsidR="003D2628" w:rsidRPr="003D2628">
        <w:rPr>
          <w:rFonts w:asciiTheme="minorHAnsi" w:hAnsiTheme="minorHAnsi" w:cstheme="minorHAnsi"/>
          <w:sz w:val="24"/>
          <w:szCs w:val="24"/>
        </w:rPr>
        <w:t xml:space="preserve"> </w:t>
      </w:r>
      <w:r w:rsidR="00AB2323">
        <w:rPr>
          <w:rFonts w:asciiTheme="minorHAnsi" w:hAnsiTheme="minorHAnsi" w:cstheme="minorHAnsi"/>
          <w:sz w:val="24"/>
          <w:szCs w:val="24"/>
        </w:rPr>
        <w:t>6</w:t>
      </w:r>
      <w:r w:rsidR="00F803C0">
        <w:rPr>
          <w:rFonts w:asciiTheme="minorHAnsi" w:hAnsiTheme="minorHAnsi" w:cstheme="minorHAnsi"/>
          <w:sz w:val="24"/>
          <w:szCs w:val="24"/>
        </w:rPr>
        <w:t>35</w:t>
      </w:r>
      <w:r w:rsidR="00AB2323">
        <w:rPr>
          <w:rFonts w:asciiTheme="minorHAnsi" w:hAnsiTheme="minorHAnsi" w:cstheme="minorHAnsi"/>
          <w:sz w:val="24"/>
          <w:szCs w:val="24"/>
        </w:rPr>
        <w:t>,</w:t>
      </w:r>
      <w:r w:rsidR="00F803C0">
        <w:rPr>
          <w:rFonts w:asciiTheme="minorHAnsi" w:hAnsiTheme="minorHAnsi" w:cstheme="minorHAnsi"/>
          <w:sz w:val="24"/>
          <w:szCs w:val="24"/>
        </w:rPr>
        <w:t>746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z w:val="24"/>
          <w:szCs w:val="24"/>
        </w:rPr>
        <w:t xml:space="preserve">million </w:t>
      </w:r>
      <w:r w:rsidR="00F364BA">
        <w:rPr>
          <w:rFonts w:asciiTheme="minorHAnsi" w:hAnsiTheme="minorHAnsi" w:cstheme="minorHAnsi"/>
          <w:sz w:val="24"/>
          <w:szCs w:val="24"/>
        </w:rPr>
        <w:t>i</w:t>
      </w:r>
      <w:r w:rsidRPr="000D1018">
        <w:rPr>
          <w:rFonts w:asciiTheme="minorHAnsi" w:hAnsiTheme="minorHAnsi" w:cstheme="minorHAnsi"/>
          <w:sz w:val="24"/>
          <w:szCs w:val="24"/>
        </w:rPr>
        <w:t>n</w:t>
      </w:r>
      <w:r w:rsidR="007748C6">
        <w:rPr>
          <w:rFonts w:asciiTheme="minorHAnsi" w:hAnsiTheme="minorHAnsi" w:cstheme="minorHAnsi"/>
          <w:sz w:val="24"/>
          <w:szCs w:val="24"/>
        </w:rPr>
        <w:t xml:space="preserve"> </w:t>
      </w:r>
      <w:r w:rsidR="003305E3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551716">
        <w:rPr>
          <w:rFonts w:asciiTheme="minorHAnsi" w:hAnsiTheme="minorHAnsi" w:cstheme="minorHAnsi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z w:val="24"/>
          <w:szCs w:val="24"/>
        </w:rPr>
        <w:t>, 202</w:t>
      </w:r>
      <w:r w:rsidR="00D7375A">
        <w:rPr>
          <w:rFonts w:asciiTheme="minorHAnsi" w:hAnsiTheme="minorHAnsi" w:cstheme="minorHAnsi"/>
          <w:sz w:val="24"/>
          <w:szCs w:val="24"/>
        </w:rPr>
        <w:t>5</w:t>
      </w:r>
      <w:r w:rsidRPr="000D1018">
        <w:rPr>
          <w:rFonts w:asciiTheme="minorHAnsi" w:hAnsiTheme="minorHAnsi" w:cstheme="minorHAnsi"/>
          <w:sz w:val="24"/>
          <w:szCs w:val="24"/>
        </w:rPr>
        <w:t xml:space="preserve"> and Rs.</w:t>
      </w:r>
      <w:r w:rsidR="00F608BB" w:rsidRPr="00F608BB">
        <w:rPr>
          <w:rFonts w:asciiTheme="minorHAnsi" w:hAnsiTheme="minorHAnsi" w:cstheme="minorHAnsi"/>
          <w:sz w:val="24"/>
          <w:szCs w:val="24"/>
        </w:rPr>
        <w:t xml:space="preserve"> </w:t>
      </w:r>
      <w:r w:rsidR="00AB2323">
        <w:rPr>
          <w:rFonts w:asciiTheme="minorHAnsi" w:hAnsiTheme="minorHAnsi" w:cstheme="minorHAnsi"/>
          <w:sz w:val="24"/>
          <w:szCs w:val="24"/>
        </w:rPr>
        <w:t>8</w:t>
      </w:r>
      <w:r w:rsidR="00F803C0">
        <w:rPr>
          <w:rFonts w:asciiTheme="minorHAnsi" w:hAnsiTheme="minorHAnsi" w:cstheme="minorHAnsi"/>
          <w:sz w:val="24"/>
          <w:szCs w:val="24"/>
        </w:rPr>
        <w:t>22</w:t>
      </w:r>
      <w:r w:rsidR="00283B08">
        <w:rPr>
          <w:rFonts w:asciiTheme="minorHAnsi" w:hAnsiTheme="minorHAnsi" w:cstheme="minorHAnsi"/>
          <w:sz w:val="24"/>
          <w:szCs w:val="24"/>
        </w:rPr>
        <w:t>,</w:t>
      </w:r>
      <w:r w:rsidR="00F803C0">
        <w:rPr>
          <w:rFonts w:asciiTheme="minorHAnsi" w:hAnsiTheme="minorHAnsi" w:cstheme="minorHAnsi"/>
          <w:sz w:val="24"/>
          <w:szCs w:val="24"/>
        </w:rPr>
        <w:t>410</w:t>
      </w:r>
      <w:r w:rsidR="00F608BB">
        <w:rPr>
          <w:rFonts w:asciiTheme="minorHAnsi" w:hAnsiTheme="minorHAnsi" w:cstheme="minorHAnsi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z w:val="24"/>
          <w:szCs w:val="24"/>
        </w:rPr>
        <w:t xml:space="preserve">million during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2025</w:t>
      </w:r>
      <w:r w:rsidR="00315788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D72323" w:rsidRPr="000D1018">
        <w:rPr>
          <w:rFonts w:asciiTheme="minorHAnsi" w:hAnsiTheme="minorHAnsi" w:cstheme="minorHAnsi"/>
          <w:sz w:val="24"/>
          <w:szCs w:val="24"/>
        </w:rPr>
        <w:t xml:space="preserve">showing </w:t>
      </w:r>
      <w:r w:rsidR="009912FA">
        <w:rPr>
          <w:rFonts w:asciiTheme="minorHAnsi" w:hAnsiTheme="minorHAnsi" w:cstheme="minorHAnsi"/>
          <w:sz w:val="24"/>
          <w:szCs w:val="24"/>
        </w:rPr>
        <w:t>a</w:t>
      </w:r>
      <w:r w:rsidR="00F803C0">
        <w:rPr>
          <w:rFonts w:asciiTheme="minorHAnsi" w:hAnsiTheme="minorHAnsi" w:cstheme="minorHAnsi"/>
          <w:sz w:val="24"/>
          <w:szCs w:val="24"/>
        </w:rPr>
        <w:t>n</w:t>
      </w:r>
      <w:r w:rsidR="00340115">
        <w:rPr>
          <w:rFonts w:asciiTheme="minorHAnsi" w:hAnsiTheme="minorHAnsi" w:cstheme="minorHAnsi"/>
          <w:sz w:val="24"/>
          <w:szCs w:val="24"/>
        </w:rPr>
        <w:t xml:space="preserve"> </w:t>
      </w:r>
      <w:r w:rsidR="00F803C0">
        <w:rPr>
          <w:rFonts w:asciiTheme="minorHAnsi" w:hAnsiTheme="minorHAnsi" w:cstheme="minorHAnsi"/>
          <w:sz w:val="24"/>
          <w:szCs w:val="24"/>
        </w:rPr>
        <w:t>in</w:t>
      </w:r>
      <w:r w:rsidR="003D2628">
        <w:rPr>
          <w:rFonts w:asciiTheme="minorHAnsi" w:hAnsiTheme="minorHAnsi" w:cstheme="minorHAnsi"/>
          <w:sz w:val="24"/>
          <w:szCs w:val="24"/>
        </w:rPr>
        <w:t>crease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of </w:t>
      </w:r>
      <w:r w:rsidR="00F803C0">
        <w:rPr>
          <w:rFonts w:asciiTheme="minorHAnsi" w:hAnsiTheme="minorHAnsi" w:cstheme="minorHAnsi"/>
          <w:sz w:val="24"/>
          <w:szCs w:val="24"/>
        </w:rPr>
        <w:t>34.57</w:t>
      </w:r>
      <w:r w:rsidRPr="000D1018">
        <w:rPr>
          <w:rFonts w:asciiTheme="minorHAnsi" w:hAnsiTheme="minorHAnsi" w:cstheme="minorHAnsi"/>
          <w:sz w:val="24"/>
          <w:szCs w:val="24"/>
        </w:rPr>
        <w:t>% over</w:t>
      </w:r>
      <w:r w:rsidR="007748C6">
        <w:rPr>
          <w:rFonts w:asciiTheme="minorHAnsi" w:hAnsiTheme="minorHAnsi" w:cstheme="minorHAnsi"/>
          <w:sz w:val="24"/>
          <w:szCs w:val="24"/>
        </w:rPr>
        <w:t xml:space="preserve"> </w:t>
      </w:r>
      <w:r w:rsidR="00A42FAA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551716">
        <w:rPr>
          <w:rFonts w:asciiTheme="minorHAnsi" w:hAnsiTheme="minorHAnsi" w:cstheme="minorHAnsi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z w:val="24"/>
          <w:szCs w:val="24"/>
        </w:rPr>
        <w:t>, 202</w:t>
      </w:r>
      <w:r w:rsidR="00DC740A">
        <w:rPr>
          <w:rFonts w:asciiTheme="minorHAnsi" w:hAnsiTheme="minorHAnsi" w:cstheme="minorHAnsi"/>
          <w:sz w:val="24"/>
          <w:szCs w:val="24"/>
        </w:rPr>
        <w:t>5</w:t>
      </w:r>
      <w:r w:rsidR="002E233A">
        <w:rPr>
          <w:rFonts w:asciiTheme="minorHAnsi" w:hAnsiTheme="minorHAnsi" w:cstheme="minorHAnsi"/>
          <w:sz w:val="24"/>
          <w:szCs w:val="24"/>
        </w:rPr>
        <w:t xml:space="preserve"> </w:t>
      </w:r>
      <w:r w:rsidR="00283B08">
        <w:rPr>
          <w:rFonts w:asciiTheme="minorHAnsi" w:hAnsiTheme="minorHAnsi" w:cstheme="minorHAnsi"/>
          <w:sz w:val="24"/>
          <w:szCs w:val="24"/>
        </w:rPr>
        <w:t>and</w:t>
      </w:r>
      <w:r w:rsidR="00EF4871">
        <w:rPr>
          <w:rFonts w:asciiTheme="minorHAnsi" w:hAnsiTheme="minorHAnsi" w:cstheme="minorHAnsi"/>
          <w:sz w:val="24"/>
          <w:szCs w:val="24"/>
        </w:rPr>
        <w:t xml:space="preserve"> </w:t>
      </w:r>
      <w:r w:rsidR="005B4DDD">
        <w:rPr>
          <w:rFonts w:asciiTheme="minorHAnsi" w:hAnsiTheme="minorHAnsi" w:cstheme="minorHAnsi"/>
          <w:sz w:val="24"/>
          <w:szCs w:val="24"/>
        </w:rPr>
        <w:t xml:space="preserve">of </w:t>
      </w:r>
      <w:r w:rsidR="00F803C0">
        <w:rPr>
          <w:rFonts w:asciiTheme="minorHAnsi" w:hAnsiTheme="minorHAnsi" w:cstheme="minorHAnsi"/>
          <w:sz w:val="24"/>
          <w:szCs w:val="24"/>
        </w:rPr>
        <w:t>4.03</w:t>
      </w:r>
      <w:r w:rsidRPr="000D1018">
        <w:rPr>
          <w:rFonts w:asciiTheme="minorHAnsi" w:hAnsiTheme="minorHAnsi" w:cstheme="minorHAnsi"/>
          <w:sz w:val="24"/>
          <w:szCs w:val="24"/>
        </w:rPr>
        <w:t xml:space="preserve">% over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2025</w:t>
      </w:r>
      <w:r w:rsidRPr="000D1018">
        <w:rPr>
          <w:rFonts w:asciiTheme="minorHAnsi" w:hAnsiTheme="minorHAnsi" w:cstheme="minorHAnsi"/>
          <w:sz w:val="24"/>
          <w:szCs w:val="24"/>
        </w:rPr>
        <w:t>.</w:t>
      </w:r>
    </w:p>
    <w:p w14:paraId="30A0FFD2" w14:textId="77777777" w:rsidR="003C4B93" w:rsidRPr="000D1018" w:rsidRDefault="003C4B93" w:rsidP="000D1018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2B82E073" w14:textId="7D761E62" w:rsidR="003C4B93" w:rsidRPr="000D1018" w:rsidRDefault="003C4B93" w:rsidP="000D1018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2.  In terms of US </w:t>
      </w:r>
      <w:r w:rsidR="00027BC0" w:rsidRPr="000D1018">
        <w:rPr>
          <w:rFonts w:asciiTheme="minorHAnsi" w:hAnsiTheme="minorHAnsi" w:cstheme="minorHAnsi"/>
          <w:snapToGrid w:val="0"/>
          <w:sz w:val="24"/>
          <w:szCs w:val="24"/>
        </w:rPr>
        <w:t>dollars,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the exports in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8B3BC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napToGrid w:val="0"/>
          <w:sz w:val="24"/>
          <w:szCs w:val="24"/>
        </w:rPr>
        <w:t>202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B4DDD">
        <w:rPr>
          <w:rFonts w:asciiTheme="minorHAnsi" w:hAnsiTheme="minorHAnsi" w:cstheme="minorHAnsi"/>
          <w:snapToGrid w:val="0"/>
          <w:sz w:val="24"/>
          <w:szCs w:val="24"/>
        </w:rPr>
        <w:t>totaled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$</w:t>
      </w:r>
      <w:r w:rsidR="00AD43DE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3</w:t>
      </w:r>
      <w:r w:rsidR="00883AD7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056</w:t>
      </w:r>
      <w:r w:rsidR="00E80585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</w:t>
      </w:r>
      <w:r w:rsidR="004C2CC2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(provi</w:t>
      </w:r>
      <w:r w:rsidR="00E94767" w:rsidRPr="000D1018">
        <w:rPr>
          <w:rFonts w:asciiTheme="minorHAnsi" w:hAnsiTheme="minorHAnsi" w:cstheme="minorHAnsi"/>
          <w:snapToGrid w:val="0"/>
          <w:sz w:val="24"/>
          <w:szCs w:val="24"/>
        </w:rPr>
        <w:t>sional) as compared to</w:t>
      </w:r>
      <w:r w:rsidR="009912F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6959D5">
        <w:rPr>
          <w:rFonts w:asciiTheme="minorHAnsi" w:hAnsiTheme="minorHAnsi" w:cstheme="minorHAnsi"/>
          <w:snapToGrid w:val="0"/>
          <w:sz w:val="24"/>
          <w:szCs w:val="24"/>
        </w:rPr>
        <w:t xml:space="preserve">   </w:t>
      </w:r>
      <w:r w:rsidR="00D053F1">
        <w:rPr>
          <w:rFonts w:asciiTheme="minorHAnsi" w:hAnsiTheme="minorHAnsi" w:cstheme="minorHAnsi"/>
          <w:snapToGrid w:val="0"/>
          <w:sz w:val="24"/>
          <w:szCs w:val="24"/>
        </w:rPr>
        <w:t xml:space="preserve">            </w:t>
      </w:r>
      <w:r w:rsidR="006959D5">
        <w:rPr>
          <w:rFonts w:asciiTheme="minorHAnsi" w:hAnsiTheme="minorHAnsi" w:cstheme="minorHAnsi"/>
          <w:snapToGrid w:val="0"/>
          <w:sz w:val="24"/>
          <w:szCs w:val="24"/>
        </w:rPr>
        <w:t xml:space="preserve">             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$ </w:t>
      </w:r>
      <w:r w:rsidR="00550761">
        <w:rPr>
          <w:rFonts w:asciiTheme="minorHAnsi" w:hAnsiTheme="minorHAnsi" w:cstheme="minorHAnsi"/>
          <w:snapToGrid w:val="0"/>
          <w:sz w:val="24"/>
          <w:szCs w:val="24"/>
        </w:rPr>
        <w:t>2,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268</w:t>
      </w:r>
      <w:r w:rsidR="002A10F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A10F1" w:rsidRPr="000D1018">
        <w:rPr>
          <w:rFonts w:asciiTheme="minorHAnsi" w:hAnsiTheme="minorHAnsi" w:cstheme="minorHAnsi"/>
          <w:snapToGrid w:val="0"/>
          <w:sz w:val="24"/>
          <w:szCs w:val="24"/>
        </w:rPr>
        <w:t>million</w:t>
      </w:r>
      <w:r w:rsidR="00482CB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in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napToGrid w:val="0"/>
          <w:sz w:val="24"/>
          <w:szCs w:val="24"/>
        </w:rPr>
        <w:t>, 202</w:t>
      </w:r>
      <w:r w:rsidR="00D7375A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03551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35519" w:rsidRPr="000D1018">
        <w:rPr>
          <w:rFonts w:asciiTheme="minorHAnsi" w:hAnsiTheme="minorHAnsi" w:cstheme="minorHAnsi"/>
          <w:snapToGrid w:val="0"/>
          <w:sz w:val="24"/>
          <w:szCs w:val="24"/>
        </w:rPr>
        <w:t>showing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an</w:t>
      </w:r>
      <w:r w:rsidR="004D688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in</w:t>
      </w:r>
      <w:r w:rsidR="00052C5B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052C5B" w:rsidRPr="000D1018">
        <w:rPr>
          <w:rFonts w:asciiTheme="minorHAnsi" w:hAnsiTheme="minorHAnsi" w:cstheme="minorHAnsi"/>
          <w:snapToGrid w:val="0"/>
          <w:sz w:val="24"/>
          <w:szCs w:val="24"/>
        </w:rPr>
        <w:t>rease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A10F1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of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34.74</w:t>
      </w:r>
      <w:r w:rsidR="00E47B18">
        <w:rPr>
          <w:rFonts w:asciiTheme="minorHAnsi" w:hAnsiTheme="minorHAnsi" w:cstheme="minorHAnsi"/>
          <w:snapToGrid w:val="0"/>
          <w:sz w:val="24"/>
          <w:szCs w:val="24"/>
        </w:rPr>
        <w:t>%</w:t>
      </w:r>
      <w:r w:rsidR="00EC402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A2017">
        <w:rPr>
          <w:rFonts w:asciiTheme="minorHAnsi" w:hAnsiTheme="minorHAnsi" w:cstheme="minorHAnsi"/>
          <w:snapToGrid w:val="0"/>
          <w:sz w:val="24"/>
          <w:szCs w:val="24"/>
        </w:rPr>
        <w:t xml:space="preserve">over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December</w:t>
      </w:r>
      <w:r w:rsidR="002A2017">
        <w:rPr>
          <w:rFonts w:asciiTheme="minorHAnsi" w:hAnsiTheme="minorHAnsi" w:cstheme="minorHAnsi"/>
          <w:snapToGrid w:val="0"/>
          <w:sz w:val="24"/>
          <w:szCs w:val="24"/>
        </w:rPr>
        <w:t>, 202</w:t>
      </w:r>
      <w:r w:rsidR="00D7375A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1030A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0761">
        <w:rPr>
          <w:rFonts w:asciiTheme="minorHAnsi" w:hAnsiTheme="minorHAnsi" w:cstheme="minorHAnsi"/>
          <w:snapToGrid w:val="0"/>
          <w:sz w:val="24"/>
          <w:szCs w:val="24"/>
        </w:rPr>
        <w:t>and</w:t>
      </w:r>
      <w:r w:rsidR="00C819E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B4DDD">
        <w:rPr>
          <w:rFonts w:asciiTheme="minorHAnsi" w:hAnsiTheme="minorHAnsi" w:cstheme="minorHAnsi"/>
          <w:snapToGrid w:val="0"/>
          <w:sz w:val="24"/>
          <w:szCs w:val="24"/>
        </w:rPr>
        <w:t>of</w:t>
      </w:r>
      <w:r w:rsidR="003C6F52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3.56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% as</w:t>
      </w:r>
      <w:r w:rsidR="00011F2B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compared </w:t>
      </w:r>
      <w:r w:rsidR="002A10F1" w:rsidRPr="000D1018">
        <w:rPr>
          <w:rFonts w:asciiTheme="minorHAnsi" w:hAnsiTheme="minorHAnsi" w:cstheme="minorHAnsi"/>
          <w:snapToGrid w:val="0"/>
          <w:sz w:val="24"/>
          <w:szCs w:val="24"/>
        </w:rPr>
        <w:t>to</w:t>
      </w:r>
      <w:r w:rsidR="00F810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A10F1">
        <w:rPr>
          <w:rFonts w:asciiTheme="minorHAnsi" w:hAnsiTheme="minorHAnsi" w:cstheme="minorHAnsi"/>
          <w:snapToGrid w:val="0"/>
          <w:sz w:val="24"/>
          <w:szCs w:val="24"/>
        </w:rPr>
        <w:t>$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A10EF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C323F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AB2323">
        <w:rPr>
          <w:rFonts w:asciiTheme="minorHAnsi" w:hAnsiTheme="minorHAnsi" w:cstheme="minorHAnsi"/>
          <w:snapToGrid w:val="0"/>
          <w:sz w:val="24"/>
          <w:szCs w:val="24"/>
        </w:rPr>
        <w:t>9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AB2323">
        <w:rPr>
          <w:rFonts w:asciiTheme="minorHAnsi" w:hAnsiTheme="minorHAnsi" w:cstheme="minorHAnsi"/>
          <w:snapToGrid w:val="0"/>
          <w:sz w:val="24"/>
          <w:szCs w:val="24"/>
        </w:rPr>
        <w:t>1</w:t>
      </w:r>
      <w:r w:rsidR="00DB3FD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11F2B" w:rsidRPr="000D1018">
        <w:rPr>
          <w:rFonts w:asciiTheme="minorHAnsi" w:hAnsiTheme="minorHAnsi" w:cstheme="minorHAnsi"/>
          <w:snapToGrid w:val="0"/>
          <w:sz w:val="24"/>
          <w:szCs w:val="24"/>
        </w:rPr>
        <w:t>million in</w:t>
      </w:r>
      <w:r w:rsidR="00052C5B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5A387A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2025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56E9685A" w14:textId="77777777" w:rsidR="003C4B93" w:rsidRPr="000D1018" w:rsidRDefault="003C4B93" w:rsidP="000D1018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535536F6" w14:textId="723DA87B" w:rsidR="003C4B93" w:rsidRPr="000D1018" w:rsidRDefault="003C4B93" w:rsidP="000D1018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3.  Exports during </w:t>
      </w:r>
      <w:r w:rsidR="00B6555C">
        <w:rPr>
          <w:rFonts w:asciiTheme="minorHAnsi" w:hAnsiTheme="minorHAnsi" w:cstheme="minorHAnsi"/>
          <w:snapToGrid w:val="0"/>
          <w:sz w:val="24"/>
          <w:szCs w:val="24"/>
        </w:rPr>
        <w:t>July</w:t>
      </w:r>
      <w:r w:rsidR="00D75DF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B3BC1">
        <w:rPr>
          <w:rFonts w:asciiTheme="minorHAnsi" w:hAnsiTheme="minorHAnsi" w:cstheme="minorHAnsi"/>
          <w:snapToGrid w:val="0"/>
          <w:sz w:val="24"/>
          <w:szCs w:val="24"/>
        </w:rPr>
        <w:t>–</w:t>
      </w:r>
      <w:r w:rsidR="00D75DF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8B3BC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AE028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C7B40">
        <w:rPr>
          <w:rFonts w:asciiTheme="minorHAnsi" w:hAnsiTheme="minorHAnsi" w:cstheme="minorHAnsi"/>
          <w:snapToGrid w:val="0"/>
          <w:sz w:val="24"/>
          <w:szCs w:val="24"/>
        </w:rPr>
        <w:t>2025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 xml:space="preserve"> - 2026</w:t>
      </w:r>
      <w:r w:rsidR="00E4255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totaled Rs.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EF487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120</w:t>
      </w:r>
      <w:r w:rsidR="00EF487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9</w:t>
      </w:r>
      <w:r w:rsidR="001019CF">
        <w:rPr>
          <w:rFonts w:asciiTheme="minorHAnsi" w:hAnsiTheme="minorHAnsi" w:cstheme="minorHAnsi"/>
          <w:snapToGrid w:val="0"/>
          <w:sz w:val="24"/>
          <w:szCs w:val="24"/>
        </w:rPr>
        <w:t>4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3</w:t>
      </w:r>
      <w:r w:rsidR="00792BD6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 (provisional) as against</w:t>
      </w:r>
      <w:r w:rsidR="00AF68C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Rs</w:t>
      </w:r>
      <w:r w:rsidR="00BF0AD7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BF0AD7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447</w:t>
      </w:r>
      <w:r w:rsidR="0055076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859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 during the corresponding period of last year showing a</w:t>
      </w:r>
      <w:r w:rsidR="003A2A1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6555C">
        <w:rPr>
          <w:rFonts w:asciiTheme="minorHAnsi" w:hAnsiTheme="minorHAnsi" w:cstheme="minorHAnsi"/>
          <w:snapToGrid w:val="0"/>
          <w:sz w:val="24"/>
          <w:szCs w:val="24"/>
        </w:rPr>
        <w:t>de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crease of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6.00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%.</w:t>
      </w:r>
    </w:p>
    <w:p w14:paraId="072A5549" w14:textId="77777777" w:rsidR="003C4B93" w:rsidRPr="000D1018" w:rsidRDefault="003C4B93" w:rsidP="000D1018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7E1683CB" w14:textId="4DE9272F" w:rsidR="003C4B93" w:rsidRPr="000D1018" w:rsidRDefault="003C4B93" w:rsidP="000D1018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4.   In terms of US </w:t>
      </w:r>
      <w:r w:rsidR="00027BC0" w:rsidRPr="000D1018">
        <w:rPr>
          <w:rFonts w:asciiTheme="minorHAnsi" w:hAnsiTheme="minorHAnsi" w:cstheme="minorHAnsi"/>
          <w:snapToGrid w:val="0"/>
          <w:sz w:val="24"/>
          <w:szCs w:val="24"/>
        </w:rPr>
        <w:t>dollars,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the exports during </w:t>
      </w:r>
      <w:r w:rsidR="00B6555C">
        <w:rPr>
          <w:rFonts w:asciiTheme="minorHAnsi" w:hAnsiTheme="minorHAnsi" w:cstheme="minorHAnsi"/>
          <w:snapToGrid w:val="0"/>
          <w:sz w:val="24"/>
          <w:szCs w:val="24"/>
        </w:rPr>
        <w:t>July</w:t>
      </w:r>
      <w:r w:rsidR="00367DCB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367DCB">
        <w:rPr>
          <w:rFonts w:asciiTheme="minorHAnsi" w:hAnsiTheme="minorHAnsi" w:cstheme="minorHAnsi"/>
          <w:snapToGrid w:val="0"/>
          <w:sz w:val="24"/>
          <w:szCs w:val="24"/>
        </w:rPr>
        <w:t>–</w:t>
      </w:r>
      <w:r w:rsidR="00367DCB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367DCB">
        <w:rPr>
          <w:rFonts w:asciiTheme="minorHAnsi" w:hAnsiTheme="minorHAnsi" w:cstheme="minorHAnsi"/>
          <w:snapToGrid w:val="0"/>
          <w:sz w:val="24"/>
          <w:szCs w:val="24"/>
        </w:rPr>
        <w:t>, 202</w:t>
      </w:r>
      <w:r w:rsidR="00B7414F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 xml:space="preserve"> - 2026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totaled $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18</w:t>
      </w:r>
      <w:r w:rsidR="005B4DDD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190</w:t>
      </w:r>
      <w:r w:rsidR="0007111B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 (provisional) against</w:t>
      </w:r>
      <w:r w:rsidR="002E672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$ </w:t>
      </w:r>
      <w:r w:rsidR="00FC0721">
        <w:rPr>
          <w:rFonts w:asciiTheme="minorHAnsi" w:hAnsiTheme="minorHAnsi" w:cstheme="minorHAnsi"/>
          <w:snapToGrid w:val="0"/>
          <w:sz w:val="24"/>
          <w:szCs w:val="24"/>
        </w:rPr>
        <w:t>1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9</w:t>
      </w:r>
      <w:r w:rsidR="00E2014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583</w:t>
      </w:r>
      <w:r w:rsidR="00866F2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 during the correspondin</w:t>
      </w:r>
      <w:r w:rsidR="00696F95" w:rsidRPr="000D1018">
        <w:rPr>
          <w:rFonts w:asciiTheme="minorHAnsi" w:hAnsiTheme="minorHAnsi" w:cstheme="minorHAnsi"/>
          <w:snapToGrid w:val="0"/>
          <w:sz w:val="24"/>
          <w:szCs w:val="24"/>
        </w:rPr>
        <w:t>g period of last year showing a</w:t>
      </w:r>
      <w:r w:rsidR="003A2A1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4381A">
        <w:rPr>
          <w:rFonts w:asciiTheme="minorHAnsi" w:hAnsiTheme="minorHAnsi" w:cstheme="minorHAnsi"/>
          <w:snapToGrid w:val="0"/>
          <w:sz w:val="24"/>
          <w:szCs w:val="24"/>
        </w:rPr>
        <w:t>de</w:t>
      </w:r>
      <w:r w:rsidR="0013638A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rease 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of </w:t>
      </w:r>
      <w:r w:rsidR="00F803C0">
        <w:rPr>
          <w:rFonts w:asciiTheme="minorHAnsi" w:hAnsiTheme="minorHAnsi" w:cstheme="minorHAnsi"/>
          <w:snapToGrid w:val="0"/>
          <w:sz w:val="24"/>
          <w:szCs w:val="24"/>
        </w:rPr>
        <w:t>7.11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%.</w:t>
      </w:r>
    </w:p>
    <w:p w14:paraId="40CAFE61" w14:textId="77777777" w:rsidR="003C4B93" w:rsidRPr="000D1018" w:rsidRDefault="003C4B93" w:rsidP="000D1018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468D9DFD" w14:textId="666F482C" w:rsidR="003C4B93" w:rsidRPr="000D1018" w:rsidRDefault="003C4B93" w:rsidP="00FB0F3B">
      <w:pPr>
        <w:pStyle w:val="BodyText2"/>
        <w:tabs>
          <w:tab w:val="left" w:pos="1440"/>
          <w:tab w:val="left" w:pos="2430"/>
        </w:tabs>
        <w:spacing w:line="288" w:lineRule="auto"/>
        <w:rPr>
          <w:rFonts w:asciiTheme="minorHAnsi" w:hAnsiTheme="minorHAnsi" w:cstheme="minorHAnsi"/>
          <w:snapToGrid/>
          <w:sz w:val="24"/>
          <w:szCs w:val="24"/>
        </w:rPr>
      </w:pPr>
      <w:r w:rsidRPr="000D1018">
        <w:rPr>
          <w:rFonts w:asciiTheme="minorHAnsi" w:hAnsiTheme="minorHAnsi" w:cstheme="minorHAnsi"/>
          <w:sz w:val="24"/>
          <w:szCs w:val="24"/>
        </w:rPr>
        <w:t xml:space="preserve">5. Main commodities of exports during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z w:val="24"/>
          <w:szCs w:val="24"/>
        </w:rPr>
        <w:t>202</w:t>
      </w:r>
      <w:r w:rsidR="00551716">
        <w:rPr>
          <w:rFonts w:asciiTheme="minorHAnsi" w:hAnsiTheme="minorHAnsi" w:cstheme="minorHAnsi"/>
          <w:sz w:val="24"/>
          <w:szCs w:val="24"/>
        </w:rPr>
        <w:t>6</w:t>
      </w:r>
      <w:r w:rsidRPr="000D1018">
        <w:rPr>
          <w:rFonts w:asciiTheme="minorHAnsi" w:hAnsiTheme="minorHAnsi" w:cstheme="minorHAnsi"/>
          <w:sz w:val="24"/>
          <w:szCs w:val="24"/>
        </w:rPr>
        <w:t xml:space="preserve"> were</w:t>
      </w:r>
      <w:r w:rsidR="00A31EAC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z w:val="24"/>
          <w:szCs w:val="24"/>
        </w:rPr>
        <w:t xml:space="preserve">Readymade garments (Rs.121,818 million), </w:t>
      </w:r>
      <w:r w:rsidR="00BD0EFC" w:rsidRPr="000D1018">
        <w:rPr>
          <w:rFonts w:asciiTheme="minorHAnsi" w:hAnsiTheme="minorHAnsi" w:cstheme="minorHAnsi"/>
          <w:sz w:val="24"/>
          <w:szCs w:val="24"/>
        </w:rPr>
        <w:t xml:space="preserve">Knitwear (Rs. </w:t>
      </w:r>
      <w:r w:rsidR="00996104">
        <w:rPr>
          <w:rFonts w:asciiTheme="minorHAnsi" w:hAnsiTheme="minorHAnsi" w:cstheme="minorHAnsi"/>
          <w:sz w:val="24"/>
          <w:szCs w:val="24"/>
        </w:rPr>
        <w:t>1</w:t>
      </w:r>
      <w:r w:rsidR="008D2BDC">
        <w:rPr>
          <w:rFonts w:asciiTheme="minorHAnsi" w:hAnsiTheme="minorHAnsi" w:cstheme="minorHAnsi"/>
          <w:sz w:val="24"/>
          <w:szCs w:val="24"/>
        </w:rPr>
        <w:t>19</w:t>
      </w:r>
      <w:r w:rsidR="00996104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897</w:t>
      </w:r>
      <w:r w:rsidR="00BD0EFC" w:rsidRPr="000D1018">
        <w:rPr>
          <w:rFonts w:asciiTheme="minorHAnsi" w:hAnsiTheme="minorHAnsi" w:cstheme="minorHAnsi"/>
          <w:sz w:val="24"/>
          <w:szCs w:val="24"/>
        </w:rPr>
        <w:t xml:space="preserve"> million),</w:t>
      </w:r>
      <w:r w:rsidR="00A80623">
        <w:rPr>
          <w:rFonts w:asciiTheme="minorHAnsi" w:hAnsiTheme="minorHAnsi" w:cstheme="minorHAnsi"/>
          <w:sz w:val="24"/>
          <w:szCs w:val="24"/>
        </w:rPr>
        <w:t xml:space="preserve"> </w:t>
      </w:r>
      <w:r w:rsidR="00D6164F">
        <w:rPr>
          <w:rFonts w:asciiTheme="minorHAnsi" w:hAnsiTheme="minorHAnsi" w:cstheme="minorHAnsi"/>
          <w:sz w:val="24"/>
          <w:szCs w:val="24"/>
        </w:rPr>
        <w:t>Bed wear</w:t>
      </w:r>
      <w:r w:rsidR="00D6164F" w:rsidRPr="000D1018">
        <w:rPr>
          <w:rFonts w:asciiTheme="minorHAnsi" w:hAnsiTheme="minorHAnsi" w:cstheme="minorHAnsi"/>
          <w:sz w:val="24"/>
          <w:szCs w:val="24"/>
        </w:rPr>
        <w:t xml:space="preserve"> (Rs. </w:t>
      </w:r>
      <w:r w:rsidR="008D2BDC">
        <w:rPr>
          <w:rFonts w:asciiTheme="minorHAnsi" w:hAnsiTheme="minorHAnsi" w:cstheme="minorHAnsi"/>
          <w:sz w:val="24"/>
          <w:szCs w:val="24"/>
        </w:rPr>
        <w:t>86</w:t>
      </w:r>
      <w:r w:rsidR="00996104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381</w:t>
      </w:r>
      <w:r w:rsidR="00D6164F" w:rsidRPr="00133F8F">
        <w:rPr>
          <w:rFonts w:asciiTheme="minorHAnsi" w:hAnsiTheme="minorHAnsi" w:cstheme="minorHAnsi"/>
          <w:sz w:val="24"/>
          <w:szCs w:val="24"/>
        </w:rPr>
        <w:t xml:space="preserve"> </w:t>
      </w:r>
      <w:r w:rsidR="00D6164F" w:rsidRPr="000D1018">
        <w:rPr>
          <w:rFonts w:asciiTheme="minorHAnsi" w:hAnsiTheme="minorHAnsi" w:cstheme="minorHAnsi"/>
          <w:sz w:val="24"/>
          <w:szCs w:val="24"/>
        </w:rPr>
        <w:t>million),</w:t>
      </w:r>
      <w:r w:rsidR="008D2BDC" w:rsidRPr="008D2BDC">
        <w:rPr>
          <w:rFonts w:asciiTheme="minorHAnsi" w:hAnsiTheme="minorHAnsi" w:cstheme="minorHAnsi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z w:val="24"/>
          <w:szCs w:val="24"/>
        </w:rPr>
        <w:t>Basmati rice (Rs.55,840 million</w:t>
      </w:r>
      <w:proofErr w:type="gramStart"/>
      <w:r w:rsidR="008D2BDC">
        <w:rPr>
          <w:rFonts w:asciiTheme="minorHAnsi" w:hAnsiTheme="minorHAnsi" w:cstheme="minorHAnsi"/>
          <w:sz w:val="24"/>
          <w:szCs w:val="24"/>
        </w:rPr>
        <w:t xml:space="preserve">), </w:t>
      </w:r>
      <w:r w:rsidR="0005724E">
        <w:rPr>
          <w:rFonts w:asciiTheme="minorHAnsi" w:hAnsiTheme="minorHAnsi" w:cstheme="minorHAnsi"/>
          <w:sz w:val="24"/>
          <w:szCs w:val="24"/>
        </w:rPr>
        <w:t xml:space="preserve"> </w:t>
      </w:r>
      <w:r w:rsidR="0009251F">
        <w:rPr>
          <w:rFonts w:asciiTheme="minorHAnsi" w:hAnsiTheme="minorHAnsi" w:cstheme="minorHAnsi"/>
          <w:sz w:val="24"/>
          <w:szCs w:val="24"/>
        </w:rPr>
        <w:t>Rice</w:t>
      </w:r>
      <w:proofErr w:type="gramEnd"/>
      <w:r w:rsidR="0009251F">
        <w:rPr>
          <w:rFonts w:asciiTheme="minorHAnsi" w:hAnsiTheme="minorHAnsi" w:cstheme="minorHAnsi"/>
          <w:sz w:val="24"/>
          <w:szCs w:val="24"/>
        </w:rPr>
        <w:t xml:space="preserve"> others</w:t>
      </w:r>
      <w:r w:rsidR="008D2BD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05724E">
        <w:rPr>
          <w:rFonts w:asciiTheme="minorHAnsi" w:hAnsiTheme="minorHAnsi" w:cstheme="minorHAnsi"/>
          <w:sz w:val="24"/>
          <w:szCs w:val="24"/>
        </w:rPr>
        <w:t xml:space="preserve"> (Rs.</w:t>
      </w:r>
      <w:r w:rsidR="008D2BDC">
        <w:rPr>
          <w:rFonts w:asciiTheme="minorHAnsi" w:hAnsiTheme="minorHAnsi" w:cstheme="minorHAnsi"/>
          <w:sz w:val="24"/>
          <w:szCs w:val="24"/>
        </w:rPr>
        <w:t>46</w:t>
      </w:r>
      <w:r w:rsidR="0005724E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620</w:t>
      </w:r>
      <w:r w:rsidR="0005724E">
        <w:rPr>
          <w:rFonts w:asciiTheme="minorHAnsi" w:hAnsiTheme="minorHAnsi" w:cstheme="minorHAnsi"/>
          <w:sz w:val="24"/>
          <w:szCs w:val="24"/>
        </w:rPr>
        <w:t xml:space="preserve"> million),</w:t>
      </w:r>
      <w:r w:rsidR="00496BFE">
        <w:rPr>
          <w:rFonts w:asciiTheme="minorHAnsi" w:hAnsiTheme="minorHAnsi" w:cstheme="minorHAnsi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z w:val="24"/>
          <w:szCs w:val="24"/>
        </w:rPr>
        <w:t>C</w:t>
      </w:r>
      <w:r w:rsidR="008F7FD3">
        <w:rPr>
          <w:rFonts w:asciiTheme="minorHAnsi" w:hAnsiTheme="minorHAnsi" w:cstheme="minorHAnsi"/>
          <w:sz w:val="24"/>
          <w:szCs w:val="24"/>
        </w:rPr>
        <w:t>otton cloth (</w:t>
      </w:r>
      <w:r w:rsidR="008F7FD3" w:rsidRPr="000D1018">
        <w:rPr>
          <w:rFonts w:asciiTheme="minorHAnsi" w:hAnsiTheme="minorHAnsi" w:cstheme="minorHAnsi"/>
          <w:sz w:val="24"/>
          <w:szCs w:val="24"/>
        </w:rPr>
        <w:t xml:space="preserve">Rs. </w:t>
      </w:r>
      <w:r w:rsidR="008D2BDC">
        <w:rPr>
          <w:rFonts w:asciiTheme="minorHAnsi" w:hAnsiTheme="minorHAnsi" w:cstheme="minorHAnsi"/>
          <w:sz w:val="24"/>
          <w:szCs w:val="24"/>
        </w:rPr>
        <w:t>46</w:t>
      </w:r>
      <w:r w:rsidR="008F7FD3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219</w:t>
      </w:r>
      <w:r w:rsidR="008F7FD3" w:rsidRPr="000D1018">
        <w:rPr>
          <w:rFonts w:asciiTheme="minorHAnsi" w:hAnsiTheme="minorHAnsi" w:cstheme="minorHAnsi"/>
          <w:sz w:val="24"/>
          <w:szCs w:val="24"/>
        </w:rPr>
        <w:t xml:space="preserve"> million),</w:t>
      </w:r>
      <w:r w:rsidR="0005724E" w:rsidRPr="0005724E">
        <w:rPr>
          <w:rFonts w:asciiTheme="minorHAnsi" w:hAnsiTheme="minorHAnsi" w:cstheme="minorHAnsi"/>
          <w:sz w:val="24"/>
          <w:szCs w:val="24"/>
        </w:rPr>
        <w:t xml:space="preserve"> </w:t>
      </w:r>
      <w:r w:rsidR="0009251F">
        <w:rPr>
          <w:rFonts w:asciiTheme="minorHAnsi" w:hAnsiTheme="minorHAnsi" w:cstheme="minorHAnsi"/>
          <w:sz w:val="24"/>
          <w:szCs w:val="24"/>
        </w:rPr>
        <w:t>Towels</w:t>
      </w:r>
      <w:r w:rsidR="0005724E">
        <w:rPr>
          <w:rFonts w:asciiTheme="minorHAnsi" w:hAnsiTheme="minorHAnsi" w:cstheme="minorHAnsi"/>
          <w:sz w:val="24"/>
          <w:szCs w:val="24"/>
        </w:rPr>
        <w:t xml:space="preserve"> (</w:t>
      </w:r>
      <w:r w:rsidR="0005724E" w:rsidRPr="000D1018">
        <w:rPr>
          <w:rFonts w:asciiTheme="minorHAnsi" w:hAnsiTheme="minorHAnsi" w:cstheme="minorHAnsi"/>
          <w:sz w:val="24"/>
          <w:szCs w:val="24"/>
        </w:rPr>
        <w:t xml:space="preserve">Rs. </w:t>
      </w:r>
      <w:r w:rsidR="008D2BDC">
        <w:rPr>
          <w:rFonts w:asciiTheme="minorHAnsi" w:hAnsiTheme="minorHAnsi" w:cstheme="minorHAnsi"/>
          <w:sz w:val="24"/>
          <w:szCs w:val="24"/>
        </w:rPr>
        <w:t>32</w:t>
      </w:r>
      <w:r w:rsidR="0005724E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569</w:t>
      </w:r>
      <w:r w:rsidR="0005724E" w:rsidRPr="000D1018">
        <w:rPr>
          <w:rFonts w:asciiTheme="minorHAnsi" w:hAnsiTheme="minorHAnsi" w:cstheme="minorHAnsi"/>
          <w:sz w:val="24"/>
          <w:szCs w:val="24"/>
        </w:rPr>
        <w:t xml:space="preserve"> million),</w:t>
      </w:r>
      <w:r w:rsidR="00E43B1F" w:rsidRPr="00E43B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E43B1F" w:rsidRPr="00D41676">
        <w:rPr>
          <w:rFonts w:asciiTheme="minorHAnsi" w:hAnsiTheme="minorHAnsi" w:cstheme="minorHAnsi"/>
          <w:color w:val="000000"/>
          <w:sz w:val="24"/>
          <w:szCs w:val="24"/>
        </w:rPr>
        <w:t>Madeup</w:t>
      </w:r>
      <w:proofErr w:type="spellEnd"/>
      <w:r w:rsidR="00E43B1F" w:rsidRPr="00D41676">
        <w:rPr>
          <w:rFonts w:asciiTheme="minorHAnsi" w:hAnsiTheme="minorHAnsi" w:cstheme="minorHAnsi"/>
          <w:color w:val="000000"/>
          <w:sz w:val="24"/>
          <w:szCs w:val="24"/>
        </w:rPr>
        <w:t xml:space="preserve"> Articles (Excl. Towels &amp; Bedwears)</w:t>
      </w:r>
      <w:r w:rsidR="00E43B1F">
        <w:rPr>
          <w:rFonts w:asciiTheme="minorHAnsi" w:hAnsiTheme="minorHAnsi" w:cstheme="minorHAnsi"/>
          <w:color w:val="000000"/>
          <w:sz w:val="24"/>
          <w:szCs w:val="24"/>
        </w:rPr>
        <w:t xml:space="preserve"> (Rs. </w:t>
      </w:r>
      <w:r w:rsidR="008D2BDC">
        <w:rPr>
          <w:rFonts w:asciiTheme="minorHAnsi" w:hAnsiTheme="minorHAnsi" w:cstheme="minorHAnsi"/>
          <w:color w:val="000000"/>
          <w:sz w:val="24"/>
          <w:szCs w:val="24"/>
        </w:rPr>
        <w:t>22</w:t>
      </w:r>
      <w:r w:rsidR="00E43B1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D2BDC">
        <w:rPr>
          <w:rFonts w:asciiTheme="minorHAnsi" w:hAnsiTheme="minorHAnsi" w:cstheme="minorHAnsi"/>
          <w:color w:val="000000"/>
          <w:sz w:val="24"/>
          <w:szCs w:val="24"/>
        </w:rPr>
        <w:t>674</w:t>
      </w:r>
      <w:r w:rsidR="00E43B1F">
        <w:rPr>
          <w:rFonts w:asciiTheme="minorHAnsi" w:hAnsiTheme="minorHAnsi" w:cstheme="minorHAnsi"/>
          <w:color w:val="000000"/>
          <w:sz w:val="24"/>
          <w:szCs w:val="24"/>
        </w:rPr>
        <w:t>),</w:t>
      </w:r>
      <w:r w:rsidR="008F7FD3">
        <w:rPr>
          <w:rFonts w:asciiTheme="minorHAnsi" w:hAnsiTheme="minorHAnsi" w:cstheme="minorHAnsi"/>
          <w:sz w:val="24"/>
          <w:szCs w:val="24"/>
        </w:rPr>
        <w:t xml:space="preserve"> </w:t>
      </w:r>
      <w:r w:rsidR="0009251F">
        <w:rPr>
          <w:rFonts w:asciiTheme="minorHAnsi" w:hAnsiTheme="minorHAnsi" w:cstheme="minorHAnsi"/>
          <w:sz w:val="24"/>
          <w:szCs w:val="24"/>
        </w:rPr>
        <w:t>Cotton yarn (Rs.</w:t>
      </w:r>
      <w:r w:rsidR="008D2BDC">
        <w:rPr>
          <w:rFonts w:asciiTheme="minorHAnsi" w:hAnsiTheme="minorHAnsi" w:cstheme="minorHAnsi"/>
          <w:sz w:val="24"/>
          <w:szCs w:val="24"/>
        </w:rPr>
        <w:t>20</w:t>
      </w:r>
      <w:r w:rsidR="0009251F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574</w:t>
      </w:r>
      <w:r w:rsidR="0009251F">
        <w:rPr>
          <w:rFonts w:asciiTheme="minorHAnsi" w:hAnsiTheme="minorHAnsi" w:cstheme="minorHAnsi"/>
          <w:sz w:val="24"/>
          <w:szCs w:val="24"/>
        </w:rPr>
        <w:t xml:space="preserve"> million)</w:t>
      </w:r>
      <w:r w:rsidR="008D2BDC">
        <w:rPr>
          <w:rFonts w:asciiTheme="minorHAnsi" w:hAnsiTheme="minorHAnsi" w:cstheme="minorHAnsi"/>
          <w:sz w:val="24"/>
          <w:szCs w:val="24"/>
        </w:rPr>
        <w:t xml:space="preserve"> and </w:t>
      </w:r>
      <w:r w:rsidR="00E43B1F">
        <w:rPr>
          <w:rFonts w:asciiTheme="minorHAnsi" w:hAnsiTheme="minorHAnsi" w:cstheme="minorHAnsi"/>
          <w:sz w:val="24"/>
          <w:szCs w:val="24"/>
        </w:rPr>
        <w:t xml:space="preserve">Petroleum products (excl. top </w:t>
      </w:r>
      <w:proofErr w:type="spellStart"/>
      <w:proofErr w:type="gramStart"/>
      <w:r w:rsidR="00E43B1F">
        <w:rPr>
          <w:rFonts w:asciiTheme="minorHAnsi" w:hAnsiTheme="minorHAnsi" w:cstheme="minorHAnsi"/>
          <w:sz w:val="24"/>
          <w:szCs w:val="24"/>
        </w:rPr>
        <w:t>naphta</w:t>
      </w:r>
      <w:proofErr w:type="spellEnd"/>
      <w:r w:rsidR="00E43B1F">
        <w:rPr>
          <w:rFonts w:asciiTheme="minorHAnsi" w:hAnsiTheme="minorHAnsi" w:cstheme="minorHAnsi"/>
          <w:sz w:val="24"/>
          <w:szCs w:val="24"/>
        </w:rPr>
        <w:t xml:space="preserve">) </w:t>
      </w:r>
      <w:r w:rsidR="008D2BDC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8D2BDC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E43B1F">
        <w:rPr>
          <w:rFonts w:asciiTheme="minorHAnsi" w:hAnsiTheme="minorHAnsi" w:cstheme="minorHAnsi"/>
          <w:sz w:val="24"/>
          <w:szCs w:val="24"/>
        </w:rPr>
        <w:t>Rs.1</w:t>
      </w:r>
      <w:r w:rsidR="008D2BDC">
        <w:rPr>
          <w:rFonts w:asciiTheme="minorHAnsi" w:hAnsiTheme="minorHAnsi" w:cstheme="minorHAnsi"/>
          <w:sz w:val="24"/>
          <w:szCs w:val="24"/>
        </w:rPr>
        <w:t>8</w:t>
      </w:r>
      <w:r w:rsidR="00E43B1F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822</w:t>
      </w:r>
      <w:r w:rsidR="00E43B1F">
        <w:rPr>
          <w:rFonts w:asciiTheme="minorHAnsi" w:hAnsiTheme="minorHAnsi" w:cstheme="minorHAnsi"/>
          <w:sz w:val="24"/>
          <w:szCs w:val="24"/>
        </w:rPr>
        <w:t xml:space="preserve"> million).</w:t>
      </w:r>
    </w:p>
    <w:p w14:paraId="41F2C914" w14:textId="77777777" w:rsidR="003C4B93" w:rsidRPr="000D1018" w:rsidRDefault="003C4B93" w:rsidP="000D1018">
      <w:pPr>
        <w:pStyle w:val="BodyText2"/>
        <w:tabs>
          <w:tab w:val="left" w:pos="1440"/>
          <w:tab w:val="left" w:pos="2430"/>
        </w:tabs>
        <w:rPr>
          <w:rFonts w:asciiTheme="minorHAnsi" w:hAnsiTheme="minorHAnsi" w:cstheme="minorHAnsi"/>
          <w:sz w:val="24"/>
          <w:szCs w:val="24"/>
        </w:rPr>
      </w:pPr>
    </w:p>
    <w:p w14:paraId="1A18D9C3" w14:textId="5BBEBD59" w:rsidR="003C4B93" w:rsidRDefault="003C4B93" w:rsidP="000D1018">
      <w:pPr>
        <w:pStyle w:val="BodyText2"/>
        <w:tabs>
          <w:tab w:val="left" w:pos="1440"/>
          <w:tab w:val="left" w:pos="2430"/>
        </w:tabs>
        <w:rPr>
          <w:rFonts w:asciiTheme="minorHAnsi" w:hAnsiTheme="minorHAnsi" w:cstheme="minorHAnsi"/>
          <w:sz w:val="24"/>
          <w:szCs w:val="24"/>
        </w:rPr>
      </w:pPr>
      <w:r w:rsidRPr="000D1018">
        <w:rPr>
          <w:rFonts w:asciiTheme="minorHAnsi" w:hAnsiTheme="minorHAnsi" w:cstheme="minorHAnsi"/>
          <w:sz w:val="24"/>
          <w:szCs w:val="24"/>
        </w:rPr>
        <w:t xml:space="preserve">6.      The increase (+) / </w:t>
      </w:r>
      <w:r w:rsidR="00A31EAC" w:rsidRPr="000D1018">
        <w:rPr>
          <w:rFonts w:asciiTheme="minorHAnsi" w:hAnsiTheme="minorHAnsi" w:cstheme="minorHAnsi"/>
          <w:sz w:val="24"/>
          <w:szCs w:val="24"/>
        </w:rPr>
        <w:t>decrease (</w:t>
      </w:r>
      <w:r w:rsidRPr="000D1018">
        <w:rPr>
          <w:rFonts w:asciiTheme="minorHAnsi" w:hAnsiTheme="minorHAnsi" w:cstheme="minorHAnsi"/>
          <w:sz w:val="24"/>
          <w:szCs w:val="24"/>
        </w:rPr>
        <w:t xml:space="preserve">-) recorded in main commodities exported during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z w:val="24"/>
          <w:szCs w:val="24"/>
        </w:rPr>
        <w:t>202</w:t>
      </w:r>
      <w:r w:rsidR="00551716">
        <w:rPr>
          <w:rFonts w:asciiTheme="minorHAnsi" w:hAnsiTheme="minorHAnsi" w:cstheme="minorHAnsi"/>
          <w:sz w:val="24"/>
          <w:szCs w:val="24"/>
        </w:rPr>
        <w:t>6</w:t>
      </w:r>
      <w:r w:rsidR="00876E92" w:rsidRPr="000D1018">
        <w:rPr>
          <w:rFonts w:asciiTheme="minorHAnsi" w:hAnsiTheme="minorHAnsi" w:cstheme="minorHAnsi"/>
          <w:sz w:val="24"/>
          <w:szCs w:val="24"/>
        </w:rPr>
        <w:t xml:space="preserve"> over</w:t>
      </w:r>
      <w:r w:rsidR="00215298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C74C7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256C0D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51716">
        <w:rPr>
          <w:rFonts w:asciiTheme="minorHAnsi" w:hAnsiTheme="minorHAnsi" w:cstheme="minorHAnsi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z w:val="24"/>
          <w:szCs w:val="24"/>
        </w:rPr>
        <w:t>, 202</w:t>
      </w:r>
      <w:r w:rsidR="00D7375A">
        <w:rPr>
          <w:rFonts w:asciiTheme="minorHAnsi" w:hAnsiTheme="minorHAnsi" w:cstheme="minorHAnsi"/>
          <w:sz w:val="24"/>
          <w:szCs w:val="24"/>
        </w:rPr>
        <w:t>5</w:t>
      </w:r>
      <w:r w:rsidR="00C969E9">
        <w:rPr>
          <w:rFonts w:asciiTheme="minorHAnsi" w:hAnsiTheme="minorHAnsi" w:cstheme="minorHAnsi"/>
          <w:sz w:val="24"/>
          <w:szCs w:val="24"/>
        </w:rPr>
        <w:t xml:space="preserve"> </w:t>
      </w:r>
      <w:r w:rsidR="00C969E9" w:rsidRPr="000D1018">
        <w:rPr>
          <w:rFonts w:asciiTheme="minorHAnsi" w:hAnsiTheme="minorHAnsi" w:cstheme="minorHAnsi"/>
          <w:sz w:val="24"/>
          <w:szCs w:val="24"/>
        </w:rPr>
        <w:t>and</w:t>
      </w:r>
      <w:r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2025</w:t>
      </w:r>
      <w:r w:rsidR="00011F2B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z w:val="24"/>
          <w:szCs w:val="24"/>
        </w:rPr>
        <w:t xml:space="preserve">is given </w:t>
      </w:r>
      <w:r w:rsidR="00A95AEF" w:rsidRPr="000D1018">
        <w:rPr>
          <w:rFonts w:asciiTheme="minorHAnsi" w:hAnsiTheme="minorHAnsi" w:cstheme="minorHAnsi"/>
          <w:sz w:val="24"/>
          <w:szCs w:val="24"/>
        </w:rPr>
        <w:t>below: -</w:t>
      </w:r>
      <w:r w:rsidRPr="000D1018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10677" w:type="dxa"/>
        <w:tblLook w:val="04A0" w:firstRow="1" w:lastRow="0" w:firstColumn="1" w:lastColumn="0" w:noHBand="0" w:noVBand="1"/>
      </w:tblPr>
      <w:tblGrid>
        <w:gridCol w:w="923"/>
        <w:gridCol w:w="5026"/>
        <w:gridCol w:w="2410"/>
        <w:gridCol w:w="2318"/>
      </w:tblGrid>
      <w:tr w:rsidR="00E73A9D" w14:paraId="2E97DB16" w14:textId="2D1D2529" w:rsidTr="009B5FCD">
        <w:trPr>
          <w:trHeight w:val="340"/>
        </w:trPr>
        <w:tc>
          <w:tcPr>
            <w:tcW w:w="923" w:type="dxa"/>
            <w:vMerge w:val="restart"/>
            <w:vAlign w:val="bottom"/>
          </w:tcPr>
          <w:p w14:paraId="0CAFA39B" w14:textId="6BD7ABF2" w:rsidR="00E73A9D" w:rsidRDefault="00E73A9D" w:rsidP="00141247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6" w:type="dxa"/>
            <w:vMerge w:val="restart"/>
            <w:vAlign w:val="bottom"/>
          </w:tcPr>
          <w:p w14:paraId="492418CC" w14:textId="38851E75" w:rsidR="00E73A9D" w:rsidRDefault="00E73A9D" w:rsidP="00141247">
            <w:pPr>
              <w:pStyle w:val="BodyText2"/>
              <w:tabs>
                <w:tab w:val="left" w:pos="1440"/>
                <w:tab w:val="left" w:pos="243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</w:t>
            </w:r>
            <w:r w:rsidR="007F46E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ommodities</w:t>
            </w:r>
          </w:p>
        </w:tc>
        <w:tc>
          <w:tcPr>
            <w:tcW w:w="4728" w:type="dxa"/>
            <w:gridSpan w:val="2"/>
          </w:tcPr>
          <w:p w14:paraId="06670572" w14:textId="77777777" w:rsidR="009B1CD3" w:rsidRDefault="00E73A9D" w:rsidP="00E73A9D">
            <w:pPr>
              <w:pStyle w:val="BodyText2"/>
              <w:tabs>
                <w:tab w:val="left" w:pos="1440"/>
                <w:tab w:val="left" w:pos="243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%Change for value in million Rupees in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2275FEC" w14:textId="384C4D41" w:rsidR="00E73A9D" w:rsidRPr="00CB06B6" w:rsidRDefault="00551716" w:rsidP="00E73A9D">
            <w:pPr>
              <w:pStyle w:val="BodyText2"/>
              <w:tabs>
                <w:tab w:val="left" w:pos="1440"/>
                <w:tab w:val="left" w:pos="243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January</w:t>
            </w:r>
            <w:r w:rsidR="008B3B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</w:t>
            </w:r>
            <w:r w:rsidR="00E73A9D"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01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E73A9D"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over</w:t>
            </w:r>
          </w:p>
        </w:tc>
      </w:tr>
      <w:tr w:rsidR="004C7E18" w14:paraId="53A0DF2E" w14:textId="4B97CC42" w:rsidTr="009B5FCD">
        <w:trPr>
          <w:trHeight w:val="340"/>
        </w:trPr>
        <w:tc>
          <w:tcPr>
            <w:tcW w:w="923" w:type="dxa"/>
            <w:vMerge/>
          </w:tcPr>
          <w:p w14:paraId="12BC9AC2" w14:textId="72718BD9" w:rsidR="00E73A9D" w:rsidRDefault="00E73A9D" w:rsidP="00E73A9D">
            <w:pPr>
              <w:pStyle w:val="BodyText2"/>
              <w:tabs>
                <w:tab w:val="left" w:pos="1440"/>
                <w:tab w:val="left" w:pos="24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26" w:type="dxa"/>
            <w:vMerge/>
          </w:tcPr>
          <w:p w14:paraId="6889CE0E" w14:textId="77777777" w:rsidR="00E73A9D" w:rsidRDefault="00E73A9D" w:rsidP="00E73A9D">
            <w:pPr>
              <w:pStyle w:val="BodyText2"/>
              <w:tabs>
                <w:tab w:val="left" w:pos="1440"/>
                <w:tab w:val="left" w:pos="24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9B2D72A" w14:textId="67397428" w:rsidR="00E73A9D" w:rsidRDefault="00551716" w:rsidP="004C7E18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December</w:t>
            </w:r>
            <w:r w:rsidR="006A1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 202</w:t>
            </w:r>
            <w:r w:rsidR="00D7375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0355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vAlign w:val="bottom"/>
          </w:tcPr>
          <w:p w14:paraId="1983CC8E" w14:textId="1E4EB21A" w:rsidR="00E73A9D" w:rsidRDefault="00551716" w:rsidP="004C7E18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January</w:t>
            </w:r>
            <w:r w:rsidR="008B3B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</w:t>
            </w:r>
            <w:r w:rsidR="00E73A9D"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A65830" w14:paraId="72BE233C" w14:textId="704B2F7C" w:rsidTr="00FA2BCF">
        <w:trPr>
          <w:trHeight w:val="340"/>
        </w:trPr>
        <w:tc>
          <w:tcPr>
            <w:tcW w:w="923" w:type="dxa"/>
            <w:vAlign w:val="bottom"/>
          </w:tcPr>
          <w:p w14:paraId="5D9ED6C1" w14:textId="1C9407A1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026" w:type="dxa"/>
            <w:vAlign w:val="bottom"/>
          </w:tcPr>
          <w:p w14:paraId="31A18B4C" w14:textId="3775DE18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 xml:space="preserve">Readymade garments </w:t>
            </w:r>
          </w:p>
        </w:tc>
        <w:tc>
          <w:tcPr>
            <w:tcW w:w="2410" w:type="dxa"/>
            <w:vAlign w:val="bottom"/>
          </w:tcPr>
          <w:p w14:paraId="1D69ACA4" w14:textId="2D7272C3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21.60</w:t>
            </w:r>
          </w:p>
        </w:tc>
        <w:tc>
          <w:tcPr>
            <w:tcW w:w="2318" w:type="dxa"/>
            <w:vAlign w:val="bottom"/>
          </w:tcPr>
          <w:p w14:paraId="0F69A854" w14:textId="6FC5778C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10.17</w:t>
            </w:r>
          </w:p>
        </w:tc>
      </w:tr>
      <w:tr w:rsidR="00A65830" w14:paraId="3BE69802" w14:textId="636B50CA" w:rsidTr="00FA2BCF">
        <w:trPr>
          <w:trHeight w:val="340"/>
        </w:trPr>
        <w:tc>
          <w:tcPr>
            <w:tcW w:w="923" w:type="dxa"/>
            <w:vAlign w:val="bottom"/>
          </w:tcPr>
          <w:p w14:paraId="035AA737" w14:textId="1D5E2677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026" w:type="dxa"/>
            <w:vAlign w:val="bottom"/>
          </w:tcPr>
          <w:p w14:paraId="47CDAA8B" w14:textId="3FD6005B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Knitwear</w:t>
            </w:r>
          </w:p>
        </w:tc>
        <w:tc>
          <w:tcPr>
            <w:tcW w:w="2410" w:type="dxa"/>
            <w:vAlign w:val="bottom"/>
          </w:tcPr>
          <w:p w14:paraId="38146DDD" w14:textId="562CEE85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14.99</w:t>
            </w:r>
          </w:p>
        </w:tc>
        <w:tc>
          <w:tcPr>
            <w:tcW w:w="2318" w:type="dxa"/>
            <w:vAlign w:val="bottom"/>
          </w:tcPr>
          <w:p w14:paraId="27075104" w14:textId="3D34D8D9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-8.12</w:t>
            </w:r>
          </w:p>
        </w:tc>
      </w:tr>
      <w:tr w:rsidR="00A65830" w14:paraId="7AC6D23E" w14:textId="5EBBD50D" w:rsidTr="00FA2BCF">
        <w:trPr>
          <w:trHeight w:val="340"/>
        </w:trPr>
        <w:tc>
          <w:tcPr>
            <w:tcW w:w="923" w:type="dxa"/>
            <w:vAlign w:val="bottom"/>
          </w:tcPr>
          <w:p w14:paraId="18624698" w14:textId="02BB9567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026" w:type="dxa"/>
            <w:vAlign w:val="bottom"/>
          </w:tcPr>
          <w:p w14:paraId="0D3AF2BD" w14:textId="378278AB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 xml:space="preserve">Bed wear </w:t>
            </w:r>
          </w:p>
        </w:tc>
        <w:tc>
          <w:tcPr>
            <w:tcW w:w="2410" w:type="dxa"/>
            <w:vAlign w:val="bottom"/>
          </w:tcPr>
          <w:p w14:paraId="297EF502" w14:textId="6E43D068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39.15</w:t>
            </w:r>
          </w:p>
        </w:tc>
        <w:tc>
          <w:tcPr>
            <w:tcW w:w="2318" w:type="dxa"/>
            <w:vAlign w:val="bottom"/>
          </w:tcPr>
          <w:p w14:paraId="66E94251" w14:textId="055333F4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7.38</w:t>
            </w:r>
          </w:p>
        </w:tc>
      </w:tr>
      <w:tr w:rsidR="00A65830" w14:paraId="2C3BE58F" w14:textId="1DA1FB2A" w:rsidTr="00FA2BCF">
        <w:trPr>
          <w:trHeight w:val="340"/>
        </w:trPr>
        <w:tc>
          <w:tcPr>
            <w:tcW w:w="923" w:type="dxa"/>
            <w:vAlign w:val="bottom"/>
          </w:tcPr>
          <w:p w14:paraId="387CA177" w14:textId="25DD16B0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026" w:type="dxa"/>
            <w:vAlign w:val="bottom"/>
          </w:tcPr>
          <w:p w14:paraId="204B1F55" w14:textId="7ABBA581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Basmati Rice</w:t>
            </w:r>
          </w:p>
        </w:tc>
        <w:tc>
          <w:tcPr>
            <w:tcW w:w="2410" w:type="dxa"/>
            <w:vAlign w:val="bottom"/>
          </w:tcPr>
          <w:p w14:paraId="7CFDD631" w14:textId="71E9C803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434.81</w:t>
            </w:r>
          </w:p>
        </w:tc>
        <w:tc>
          <w:tcPr>
            <w:tcW w:w="2318" w:type="dxa"/>
            <w:vAlign w:val="bottom"/>
          </w:tcPr>
          <w:p w14:paraId="6A2D36A6" w14:textId="2B2F6CDD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157.63</w:t>
            </w:r>
          </w:p>
        </w:tc>
      </w:tr>
      <w:tr w:rsidR="00A65830" w14:paraId="326D8C7D" w14:textId="77777777" w:rsidTr="00FA2BCF">
        <w:trPr>
          <w:trHeight w:val="340"/>
        </w:trPr>
        <w:tc>
          <w:tcPr>
            <w:tcW w:w="923" w:type="dxa"/>
            <w:vAlign w:val="bottom"/>
          </w:tcPr>
          <w:p w14:paraId="0D6D5462" w14:textId="2DBC2ABE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026" w:type="dxa"/>
            <w:vAlign w:val="bottom"/>
          </w:tcPr>
          <w:p w14:paraId="364AF7DD" w14:textId="4F354E19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Rice others</w:t>
            </w:r>
          </w:p>
        </w:tc>
        <w:tc>
          <w:tcPr>
            <w:tcW w:w="2410" w:type="dxa"/>
            <w:vAlign w:val="bottom"/>
          </w:tcPr>
          <w:p w14:paraId="75139EF7" w14:textId="4C72A276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24.96</w:t>
            </w:r>
          </w:p>
        </w:tc>
        <w:tc>
          <w:tcPr>
            <w:tcW w:w="2318" w:type="dxa"/>
            <w:vAlign w:val="bottom"/>
          </w:tcPr>
          <w:p w14:paraId="0CC66717" w14:textId="02C86E68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-30.65</w:t>
            </w:r>
          </w:p>
        </w:tc>
      </w:tr>
      <w:tr w:rsidR="00A65830" w14:paraId="21C24DA0" w14:textId="77777777" w:rsidTr="00FA2BCF">
        <w:trPr>
          <w:trHeight w:val="340"/>
        </w:trPr>
        <w:tc>
          <w:tcPr>
            <w:tcW w:w="923" w:type="dxa"/>
            <w:vAlign w:val="bottom"/>
          </w:tcPr>
          <w:p w14:paraId="2FB3548E" w14:textId="26C07578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026" w:type="dxa"/>
            <w:vAlign w:val="bottom"/>
          </w:tcPr>
          <w:p w14:paraId="0DBF8775" w14:textId="10A62950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 xml:space="preserve">Cotton cloth </w:t>
            </w:r>
          </w:p>
        </w:tc>
        <w:tc>
          <w:tcPr>
            <w:tcW w:w="2410" w:type="dxa"/>
            <w:vAlign w:val="bottom"/>
          </w:tcPr>
          <w:p w14:paraId="07BC4C01" w14:textId="5EAB5C79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48.38</w:t>
            </w:r>
          </w:p>
        </w:tc>
        <w:tc>
          <w:tcPr>
            <w:tcW w:w="2318" w:type="dxa"/>
            <w:vAlign w:val="bottom"/>
          </w:tcPr>
          <w:p w14:paraId="5DBC7430" w14:textId="0C1FB806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0.49</w:t>
            </w:r>
          </w:p>
        </w:tc>
      </w:tr>
      <w:tr w:rsidR="00A65830" w14:paraId="6BE3B6D7" w14:textId="77777777" w:rsidTr="00FA2BCF">
        <w:trPr>
          <w:trHeight w:val="340"/>
        </w:trPr>
        <w:tc>
          <w:tcPr>
            <w:tcW w:w="923" w:type="dxa"/>
            <w:vAlign w:val="bottom"/>
          </w:tcPr>
          <w:p w14:paraId="3628B417" w14:textId="40674A25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026" w:type="dxa"/>
            <w:vAlign w:val="bottom"/>
          </w:tcPr>
          <w:p w14:paraId="52919C56" w14:textId="518BA499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Towels</w:t>
            </w:r>
          </w:p>
        </w:tc>
        <w:tc>
          <w:tcPr>
            <w:tcW w:w="2410" w:type="dxa"/>
            <w:vAlign w:val="bottom"/>
          </w:tcPr>
          <w:p w14:paraId="3727821C" w14:textId="2C0A8604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49.17</w:t>
            </w:r>
          </w:p>
        </w:tc>
        <w:tc>
          <w:tcPr>
            <w:tcW w:w="2318" w:type="dxa"/>
            <w:vAlign w:val="bottom"/>
          </w:tcPr>
          <w:p w14:paraId="01B7311C" w14:textId="3CFF7CCE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14.63</w:t>
            </w:r>
          </w:p>
        </w:tc>
      </w:tr>
      <w:tr w:rsidR="00A65830" w14:paraId="48AFC415" w14:textId="77777777" w:rsidTr="00FA2BCF">
        <w:trPr>
          <w:trHeight w:val="340"/>
        </w:trPr>
        <w:tc>
          <w:tcPr>
            <w:tcW w:w="923" w:type="dxa"/>
            <w:vAlign w:val="bottom"/>
          </w:tcPr>
          <w:p w14:paraId="62B474B3" w14:textId="23D9C5F2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026" w:type="dxa"/>
            <w:vAlign w:val="bottom"/>
          </w:tcPr>
          <w:p w14:paraId="3FEDEFF6" w14:textId="753666CF" w:rsidR="00A65830" w:rsidRPr="00D41676" w:rsidRDefault="00A65830" w:rsidP="00A6583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D416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Madeup</w:t>
            </w:r>
            <w:proofErr w:type="spellEnd"/>
            <w:r w:rsidRPr="00D416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Articles (Excl. Towels &amp; Bedwears)</w:t>
            </w:r>
          </w:p>
        </w:tc>
        <w:tc>
          <w:tcPr>
            <w:tcW w:w="2410" w:type="dxa"/>
            <w:vAlign w:val="bottom"/>
          </w:tcPr>
          <w:p w14:paraId="261B90A7" w14:textId="7C270D6A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43.34</w:t>
            </w:r>
          </w:p>
        </w:tc>
        <w:tc>
          <w:tcPr>
            <w:tcW w:w="2318" w:type="dxa"/>
            <w:vAlign w:val="bottom"/>
          </w:tcPr>
          <w:p w14:paraId="0A8919CF" w14:textId="425D10E1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9.29</w:t>
            </w:r>
          </w:p>
        </w:tc>
      </w:tr>
      <w:tr w:rsidR="00A65830" w14:paraId="489CF624" w14:textId="77777777" w:rsidTr="00FA2BCF">
        <w:trPr>
          <w:trHeight w:val="340"/>
        </w:trPr>
        <w:tc>
          <w:tcPr>
            <w:tcW w:w="923" w:type="dxa"/>
            <w:vAlign w:val="bottom"/>
          </w:tcPr>
          <w:p w14:paraId="1A024813" w14:textId="2AAB3718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026" w:type="dxa"/>
            <w:vAlign w:val="bottom"/>
          </w:tcPr>
          <w:p w14:paraId="6493D0B3" w14:textId="4312FC40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Cotton yarn</w:t>
            </w:r>
          </w:p>
        </w:tc>
        <w:tc>
          <w:tcPr>
            <w:tcW w:w="2410" w:type="dxa"/>
            <w:vAlign w:val="bottom"/>
          </w:tcPr>
          <w:p w14:paraId="15BA4E07" w14:textId="23EE2DFB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34.69</w:t>
            </w:r>
          </w:p>
        </w:tc>
        <w:tc>
          <w:tcPr>
            <w:tcW w:w="2318" w:type="dxa"/>
            <w:vAlign w:val="bottom"/>
          </w:tcPr>
          <w:p w14:paraId="275024B5" w14:textId="194A533C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13.43</w:t>
            </w:r>
          </w:p>
        </w:tc>
      </w:tr>
      <w:tr w:rsidR="00A65830" w14:paraId="3D055D02" w14:textId="77777777" w:rsidTr="00FA2BCF">
        <w:trPr>
          <w:trHeight w:val="340"/>
        </w:trPr>
        <w:tc>
          <w:tcPr>
            <w:tcW w:w="923" w:type="dxa"/>
            <w:vAlign w:val="bottom"/>
          </w:tcPr>
          <w:p w14:paraId="489B9A5F" w14:textId="270E5F6C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167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26" w:type="dxa"/>
            <w:vAlign w:val="bottom"/>
          </w:tcPr>
          <w:p w14:paraId="147DF971" w14:textId="4A63F033" w:rsidR="00A65830" w:rsidRPr="00D41676" w:rsidRDefault="00A65830" w:rsidP="00A6583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Petroleum products (excl top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naphta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bottom"/>
          </w:tcPr>
          <w:p w14:paraId="3FD7301A" w14:textId="546A69DF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25.08</w:t>
            </w:r>
          </w:p>
        </w:tc>
        <w:tc>
          <w:tcPr>
            <w:tcW w:w="2318" w:type="dxa"/>
            <w:vAlign w:val="bottom"/>
          </w:tcPr>
          <w:p w14:paraId="3D5D3D4C" w14:textId="0B3BF2CC" w:rsidR="00A65830" w:rsidRPr="00D41676" w:rsidRDefault="00A65830" w:rsidP="00A65830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21.03</w:t>
            </w:r>
          </w:p>
        </w:tc>
      </w:tr>
    </w:tbl>
    <w:p w14:paraId="755E32EE" w14:textId="5220FE0A" w:rsidR="00734415" w:rsidRDefault="003C4B93" w:rsidP="00734415">
      <w:pPr>
        <w:pStyle w:val="BodyText2"/>
        <w:tabs>
          <w:tab w:val="left" w:pos="1440"/>
          <w:tab w:val="left" w:pos="2430"/>
        </w:tabs>
        <w:rPr>
          <w:rFonts w:asciiTheme="minorHAnsi" w:hAnsiTheme="minorHAnsi" w:cstheme="minorHAnsi"/>
          <w:sz w:val="24"/>
          <w:szCs w:val="24"/>
        </w:rPr>
      </w:pP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</w:r>
      <w:r w:rsidRPr="000D1018">
        <w:rPr>
          <w:rFonts w:asciiTheme="minorHAnsi" w:hAnsiTheme="minorHAnsi" w:cstheme="minorHAnsi"/>
          <w:sz w:val="24"/>
          <w:szCs w:val="24"/>
        </w:rPr>
        <w:tab/>
        <w:t>P.T.O.</w:t>
      </w:r>
    </w:p>
    <w:p w14:paraId="56BEA949" w14:textId="6F3FF232" w:rsidR="009B5FCD" w:rsidRDefault="009B5FCD" w:rsidP="00734415">
      <w:pPr>
        <w:pStyle w:val="BodyText2"/>
        <w:tabs>
          <w:tab w:val="left" w:pos="1440"/>
          <w:tab w:val="left" w:pos="2430"/>
        </w:tabs>
        <w:rPr>
          <w:rFonts w:asciiTheme="minorHAnsi" w:hAnsiTheme="minorHAnsi" w:cstheme="minorHAnsi"/>
          <w:sz w:val="24"/>
          <w:szCs w:val="24"/>
        </w:rPr>
      </w:pPr>
    </w:p>
    <w:p w14:paraId="7F524DBB" w14:textId="77777777" w:rsidR="00551920" w:rsidRDefault="00551920" w:rsidP="008E3BBB">
      <w:pPr>
        <w:pStyle w:val="BodyText2"/>
        <w:tabs>
          <w:tab w:val="left" w:pos="1440"/>
          <w:tab w:val="left" w:pos="243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28C6E7" w14:textId="1EA6C7F9" w:rsidR="008E3BBB" w:rsidRPr="000D1018" w:rsidRDefault="008E3BBB" w:rsidP="008E3BBB">
      <w:pPr>
        <w:pStyle w:val="BodyText2"/>
        <w:tabs>
          <w:tab w:val="left" w:pos="1440"/>
          <w:tab w:val="left" w:pos="243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0D1018">
        <w:rPr>
          <w:rFonts w:asciiTheme="minorHAnsi" w:hAnsiTheme="minorHAnsi" w:cstheme="minorHAnsi"/>
          <w:b/>
          <w:sz w:val="24"/>
          <w:szCs w:val="24"/>
        </w:rPr>
        <w:lastRenderedPageBreak/>
        <w:t>-2-</w:t>
      </w:r>
    </w:p>
    <w:p w14:paraId="6163672E" w14:textId="77777777" w:rsidR="008E3BBB" w:rsidRPr="000D1018" w:rsidRDefault="008E3BBB" w:rsidP="008E3BB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</w:pPr>
      <w:r w:rsidRPr="000D1018"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IMPORTS</w:t>
      </w:r>
    </w:p>
    <w:p w14:paraId="61BA12A4" w14:textId="77777777" w:rsidR="00B819B6" w:rsidRDefault="00B819B6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3F7881F" w14:textId="303F30F5" w:rsidR="008E3BBB" w:rsidRPr="000D1018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7.    Imports into Pakistan during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6E11BB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napToGrid w:val="0"/>
          <w:sz w:val="24"/>
          <w:szCs w:val="24"/>
        </w:rPr>
        <w:t>202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amounted to Rs.</w:t>
      </w:r>
      <w:r w:rsidR="00F05806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603CD2" w:rsidRPr="00603CD2">
        <w:rPr>
          <w:rFonts w:asciiTheme="minorHAnsi" w:hAnsiTheme="minorHAnsi" w:cstheme="minorHAnsi"/>
          <w:sz w:val="24"/>
          <w:szCs w:val="24"/>
        </w:rPr>
        <w:t>1</w:t>
      </w:r>
      <w:r w:rsidR="000B0512">
        <w:rPr>
          <w:rFonts w:asciiTheme="minorHAnsi" w:hAnsiTheme="minorHAnsi" w:cstheme="minorHAnsi"/>
          <w:sz w:val="24"/>
          <w:szCs w:val="24"/>
        </w:rPr>
        <w:t>,</w:t>
      </w:r>
      <w:r w:rsidR="00F803C0">
        <w:rPr>
          <w:rFonts w:asciiTheme="minorHAnsi" w:hAnsiTheme="minorHAnsi" w:cstheme="minorHAnsi"/>
          <w:sz w:val="24"/>
          <w:szCs w:val="24"/>
        </w:rPr>
        <w:t>629</w:t>
      </w:r>
      <w:r w:rsidR="00C13345">
        <w:rPr>
          <w:rFonts w:asciiTheme="minorHAnsi" w:hAnsiTheme="minorHAnsi" w:cstheme="minorHAnsi"/>
          <w:sz w:val="24"/>
          <w:szCs w:val="24"/>
        </w:rPr>
        <w:t>,</w:t>
      </w:r>
      <w:r w:rsidR="00F803C0">
        <w:rPr>
          <w:rFonts w:asciiTheme="minorHAnsi" w:hAnsiTheme="minorHAnsi" w:cstheme="minorHAnsi"/>
          <w:sz w:val="24"/>
          <w:szCs w:val="24"/>
        </w:rPr>
        <w:t>640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million (p</w:t>
      </w:r>
      <w:r w:rsidR="00F05806" w:rsidRPr="000D1018">
        <w:rPr>
          <w:rFonts w:asciiTheme="minorHAnsi" w:hAnsiTheme="minorHAnsi" w:cstheme="minorHAnsi"/>
          <w:snapToGrid w:val="0"/>
          <w:sz w:val="24"/>
          <w:szCs w:val="24"/>
        </w:rPr>
        <w:t>rovisional) as against</w:t>
      </w:r>
      <w:r w:rsidR="006C3A7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23D96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Rs. </w:t>
      </w:r>
      <w:r w:rsidR="00E80585">
        <w:rPr>
          <w:rFonts w:asciiTheme="minorHAnsi" w:hAnsiTheme="minorHAnsi" w:cstheme="minorHAnsi"/>
          <w:sz w:val="24"/>
          <w:szCs w:val="24"/>
        </w:rPr>
        <w:t>1,</w:t>
      </w:r>
      <w:r w:rsidR="00F803C0">
        <w:rPr>
          <w:rFonts w:asciiTheme="minorHAnsi" w:hAnsiTheme="minorHAnsi" w:cstheme="minorHAnsi"/>
          <w:sz w:val="24"/>
          <w:szCs w:val="24"/>
        </w:rPr>
        <w:t>707</w:t>
      </w:r>
      <w:r w:rsidR="00E80585">
        <w:rPr>
          <w:rFonts w:asciiTheme="minorHAnsi" w:hAnsiTheme="minorHAnsi" w:cstheme="minorHAnsi"/>
          <w:sz w:val="24"/>
          <w:szCs w:val="24"/>
        </w:rPr>
        <w:t>,</w:t>
      </w:r>
      <w:r w:rsidR="00F803C0">
        <w:rPr>
          <w:rFonts w:asciiTheme="minorHAnsi" w:hAnsiTheme="minorHAnsi" w:cstheme="minorHAnsi"/>
          <w:sz w:val="24"/>
          <w:szCs w:val="24"/>
        </w:rPr>
        <w:t>035</w:t>
      </w:r>
      <w:r w:rsidR="0026591F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</w:t>
      </w:r>
      <w:r w:rsidR="00482CB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in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napToGrid w:val="0"/>
          <w:sz w:val="24"/>
          <w:szCs w:val="24"/>
        </w:rPr>
        <w:t>, 202</w:t>
      </w:r>
      <w:r w:rsidR="00D7375A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C55E1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55E1F" w:rsidRPr="000D1018">
        <w:rPr>
          <w:rFonts w:asciiTheme="minorHAnsi" w:hAnsiTheme="minorHAnsi" w:cstheme="minorHAnsi"/>
          <w:snapToGrid w:val="0"/>
          <w:sz w:val="24"/>
          <w:szCs w:val="24"/>
        </w:rPr>
        <w:t>and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Rs.</w:t>
      </w:r>
      <w:r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0B0512">
        <w:rPr>
          <w:rFonts w:asciiTheme="minorHAnsi" w:hAnsiTheme="minorHAnsi" w:cstheme="minorHAnsi"/>
          <w:sz w:val="24"/>
          <w:szCs w:val="24"/>
        </w:rPr>
        <w:t>1,</w:t>
      </w:r>
      <w:r w:rsidR="00C13345">
        <w:rPr>
          <w:rFonts w:asciiTheme="minorHAnsi" w:hAnsiTheme="minorHAnsi" w:cstheme="minorHAnsi"/>
          <w:sz w:val="24"/>
          <w:szCs w:val="24"/>
        </w:rPr>
        <w:t>6</w:t>
      </w:r>
      <w:r w:rsidR="008D2BDC">
        <w:rPr>
          <w:rFonts w:asciiTheme="minorHAnsi" w:hAnsiTheme="minorHAnsi" w:cstheme="minorHAnsi"/>
          <w:sz w:val="24"/>
          <w:szCs w:val="24"/>
        </w:rPr>
        <w:t>35</w:t>
      </w:r>
      <w:r w:rsidR="00C4381A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355</w:t>
      </w:r>
      <w:r w:rsidR="00742687">
        <w:rPr>
          <w:rFonts w:asciiTheme="minorHAnsi" w:hAnsiTheme="minorHAnsi" w:cstheme="minorHAnsi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million during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3A040F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2025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showing </w:t>
      </w:r>
      <w:r w:rsidR="005A51C0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4646B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de</w:t>
      </w:r>
      <w:r w:rsidR="00F61308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4646BD">
        <w:rPr>
          <w:rFonts w:asciiTheme="minorHAnsi" w:hAnsiTheme="minorHAnsi" w:cstheme="minorHAnsi"/>
          <w:snapToGrid w:val="0"/>
          <w:sz w:val="24"/>
          <w:szCs w:val="24"/>
        </w:rPr>
        <w:t xml:space="preserve">rease </w:t>
      </w:r>
      <w:r w:rsidR="00DE10EE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of </w:t>
      </w:r>
      <w:r w:rsidR="00C13345">
        <w:rPr>
          <w:rFonts w:asciiTheme="minorHAnsi" w:hAnsiTheme="minorHAnsi" w:cstheme="minorHAnsi"/>
          <w:snapToGrid w:val="0"/>
          <w:sz w:val="24"/>
          <w:szCs w:val="24"/>
        </w:rPr>
        <w:t>4</w:t>
      </w:r>
      <w:r w:rsidR="00AB49D6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53</w:t>
      </w:r>
      <w:r w:rsidR="007E6F5F">
        <w:rPr>
          <w:rFonts w:asciiTheme="minorHAnsi" w:hAnsiTheme="minorHAnsi" w:cstheme="minorHAnsi"/>
          <w:snapToGrid w:val="0"/>
          <w:sz w:val="24"/>
          <w:szCs w:val="24"/>
        </w:rPr>
        <w:t>%</w:t>
      </w:r>
      <w:r w:rsidR="007F10FD">
        <w:rPr>
          <w:rFonts w:asciiTheme="minorHAnsi" w:hAnsiTheme="minorHAnsi" w:cstheme="minorHAnsi"/>
          <w:snapToGrid w:val="0"/>
          <w:sz w:val="24"/>
          <w:szCs w:val="24"/>
        </w:rPr>
        <w:t xml:space="preserve"> o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ver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napToGrid w:val="0"/>
          <w:sz w:val="24"/>
          <w:szCs w:val="24"/>
        </w:rPr>
        <w:t>, 202</w:t>
      </w:r>
      <w:r w:rsidR="00D7375A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F608BB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91D1C">
        <w:rPr>
          <w:rFonts w:asciiTheme="minorHAnsi" w:hAnsiTheme="minorHAnsi" w:cstheme="minorHAnsi"/>
          <w:snapToGrid w:val="0"/>
          <w:sz w:val="24"/>
          <w:szCs w:val="24"/>
        </w:rPr>
        <w:t>and of</w:t>
      </w:r>
      <w:r w:rsidR="0063389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0.35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% over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3A040F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2025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1A2DBC3F" w14:textId="77777777" w:rsidR="008E3BBB" w:rsidRPr="000D1018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79B6C17" w14:textId="4A4D1409" w:rsidR="008E3BBB" w:rsidRPr="000D1018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8.   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In terms of US </w:t>
      </w:r>
      <w:r w:rsidR="00754D08" w:rsidRPr="000D1018">
        <w:rPr>
          <w:rFonts w:asciiTheme="minorHAnsi" w:hAnsiTheme="minorHAnsi" w:cstheme="minorHAnsi"/>
          <w:snapToGrid w:val="0"/>
          <w:sz w:val="24"/>
          <w:szCs w:val="24"/>
        </w:rPr>
        <w:t>dollars,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the </w:t>
      </w:r>
      <w:r w:rsidR="004646BD">
        <w:rPr>
          <w:rFonts w:asciiTheme="minorHAnsi" w:hAnsiTheme="minorHAnsi" w:cstheme="minorHAnsi"/>
          <w:snapToGrid w:val="0"/>
          <w:sz w:val="24"/>
          <w:szCs w:val="24"/>
        </w:rPr>
        <w:t>impo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rts in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6E11BB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napToGrid w:val="0"/>
          <w:sz w:val="24"/>
          <w:szCs w:val="24"/>
        </w:rPr>
        <w:t>202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A3DB6">
        <w:rPr>
          <w:rFonts w:asciiTheme="minorHAnsi" w:hAnsiTheme="minorHAnsi" w:cstheme="minorHAnsi"/>
          <w:snapToGrid w:val="0"/>
          <w:sz w:val="24"/>
          <w:szCs w:val="24"/>
        </w:rPr>
        <w:t>totaled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$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BC0C50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813</w:t>
      </w:r>
      <w:r w:rsidR="00EF4325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million (provisional) as compared </w:t>
      </w:r>
      <w:r w:rsidR="00E01F5E" w:rsidRPr="000D1018">
        <w:rPr>
          <w:rFonts w:asciiTheme="minorHAnsi" w:hAnsiTheme="minorHAnsi" w:cstheme="minorHAnsi"/>
          <w:snapToGrid w:val="0"/>
          <w:sz w:val="24"/>
          <w:szCs w:val="24"/>
        </w:rPr>
        <w:t>to</w:t>
      </w:r>
      <w:r w:rsidR="00982D1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A6083">
        <w:rPr>
          <w:rFonts w:asciiTheme="minorHAnsi" w:hAnsiTheme="minorHAnsi" w:cstheme="minorHAnsi"/>
          <w:snapToGrid w:val="0"/>
          <w:sz w:val="24"/>
          <w:szCs w:val="24"/>
        </w:rPr>
        <w:t xml:space="preserve">               </w:t>
      </w:r>
      <w:r w:rsidR="008767BE">
        <w:rPr>
          <w:rFonts w:asciiTheme="minorHAnsi" w:hAnsiTheme="minorHAnsi" w:cstheme="minorHAnsi"/>
          <w:snapToGrid w:val="0"/>
          <w:sz w:val="24"/>
          <w:szCs w:val="24"/>
        </w:rPr>
        <w:t xml:space="preserve">    </w:t>
      </w:r>
      <w:r w:rsidR="00C015CA">
        <w:rPr>
          <w:rFonts w:asciiTheme="minorHAnsi" w:hAnsiTheme="minorHAnsi" w:cstheme="minorHAnsi"/>
          <w:snapToGrid w:val="0"/>
          <w:sz w:val="24"/>
          <w:szCs w:val="24"/>
        </w:rPr>
        <w:t xml:space="preserve">          </w:t>
      </w:r>
      <w:r w:rsidR="008767B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01F5E">
        <w:rPr>
          <w:rFonts w:asciiTheme="minorHAnsi" w:hAnsiTheme="minorHAnsi" w:cstheme="minorHAnsi"/>
          <w:snapToGrid w:val="0"/>
          <w:sz w:val="24"/>
          <w:szCs w:val="24"/>
        </w:rPr>
        <w:t>$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="006D6DA6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081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million</w:t>
      </w:r>
      <w:r w:rsidR="00482CB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in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napToGrid w:val="0"/>
          <w:sz w:val="24"/>
          <w:szCs w:val="24"/>
        </w:rPr>
        <w:t>, 202</w:t>
      </w:r>
      <w:r w:rsidR="008852A8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4646BD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showing </w:t>
      </w:r>
      <w:r w:rsidR="004646BD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75011B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de</w:t>
      </w:r>
      <w:r w:rsidR="009436AD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4646BD">
        <w:rPr>
          <w:rFonts w:asciiTheme="minorHAnsi" w:hAnsiTheme="minorHAnsi" w:cstheme="minorHAnsi"/>
          <w:snapToGrid w:val="0"/>
          <w:sz w:val="24"/>
          <w:szCs w:val="24"/>
        </w:rPr>
        <w:t>rease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01F5E" w:rsidRPr="000D1018">
        <w:rPr>
          <w:rFonts w:asciiTheme="minorHAnsi" w:hAnsiTheme="minorHAnsi" w:cstheme="minorHAnsi"/>
          <w:snapToGrid w:val="0"/>
          <w:sz w:val="24"/>
          <w:szCs w:val="24"/>
        </w:rPr>
        <w:t>of</w:t>
      </w:r>
      <w:r w:rsidR="00E01F5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4.</w:t>
      </w:r>
      <w:r w:rsidR="00144EF0">
        <w:rPr>
          <w:rFonts w:asciiTheme="minorHAnsi" w:hAnsiTheme="minorHAnsi" w:cstheme="minorHAnsi"/>
          <w:snapToGrid w:val="0"/>
          <w:sz w:val="24"/>
          <w:szCs w:val="24"/>
        </w:rPr>
        <w:t>41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>%</w:t>
      </w:r>
      <w:r w:rsidR="002A2017">
        <w:rPr>
          <w:rFonts w:asciiTheme="minorHAnsi" w:hAnsiTheme="minorHAnsi" w:cstheme="minorHAnsi"/>
          <w:snapToGrid w:val="0"/>
          <w:sz w:val="24"/>
          <w:szCs w:val="24"/>
        </w:rPr>
        <w:t xml:space="preserve"> over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December</w:t>
      </w:r>
      <w:r w:rsidR="002A2017">
        <w:rPr>
          <w:rFonts w:asciiTheme="minorHAnsi" w:hAnsiTheme="minorHAnsi" w:cstheme="minorHAnsi"/>
          <w:snapToGrid w:val="0"/>
          <w:sz w:val="24"/>
          <w:szCs w:val="24"/>
        </w:rPr>
        <w:t>, 202</w:t>
      </w:r>
      <w:r w:rsidR="008852A8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765A5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91D1C">
        <w:rPr>
          <w:rFonts w:asciiTheme="minorHAnsi" w:hAnsiTheme="minorHAnsi" w:cstheme="minorHAnsi"/>
          <w:snapToGrid w:val="0"/>
          <w:sz w:val="24"/>
          <w:szCs w:val="24"/>
        </w:rPr>
        <w:t xml:space="preserve">and of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0.</w:t>
      </w:r>
      <w:r w:rsidR="00144EF0">
        <w:rPr>
          <w:rFonts w:asciiTheme="minorHAnsi" w:hAnsiTheme="minorHAnsi" w:cstheme="minorHAnsi"/>
          <w:snapToGrid w:val="0"/>
          <w:sz w:val="24"/>
          <w:szCs w:val="24"/>
        </w:rPr>
        <w:t>9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% as compared </w:t>
      </w:r>
      <w:r w:rsidR="00E01F5E" w:rsidRPr="000D1018">
        <w:rPr>
          <w:rFonts w:asciiTheme="minorHAnsi" w:hAnsiTheme="minorHAnsi" w:cstheme="minorHAnsi"/>
          <w:snapToGrid w:val="0"/>
          <w:sz w:val="24"/>
          <w:szCs w:val="24"/>
        </w:rPr>
        <w:t>to</w:t>
      </w:r>
      <w:r w:rsidR="0004179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01F5E">
        <w:rPr>
          <w:rFonts w:asciiTheme="minorHAnsi" w:hAnsiTheme="minorHAnsi" w:cstheme="minorHAnsi"/>
          <w:snapToGrid w:val="0"/>
          <w:sz w:val="24"/>
          <w:szCs w:val="24"/>
        </w:rPr>
        <w:t>$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13345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BC0C50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869</w:t>
      </w:r>
      <w:r w:rsidR="00E01F5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>million</w:t>
      </w:r>
      <w:r w:rsidR="000357F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in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3A040F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2025</w:t>
      </w:r>
      <w:r w:rsidR="004646BD" w:rsidRPr="000D1018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508E98D4" w14:textId="77777777" w:rsidR="008E3BBB" w:rsidRPr="000D1018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0989DB21" w14:textId="40A75AAB" w:rsidR="008E3BBB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9.   Imports during </w:t>
      </w:r>
      <w:r w:rsidR="00EF4325">
        <w:rPr>
          <w:rFonts w:asciiTheme="minorHAnsi" w:hAnsiTheme="minorHAnsi" w:cstheme="minorHAnsi"/>
          <w:snapToGrid w:val="0"/>
          <w:sz w:val="24"/>
          <w:szCs w:val="24"/>
        </w:rPr>
        <w:t>July</w:t>
      </w:r>
      <w:r w:rsidR="00367DCB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367DCB">
        <w:rPr>
          <w:rFonts w:asciiTheme="minorHAnsi" w:hAnsiTheme="minorHAnsi" w:cstheme="minorHAnsi"/>
          <w:snapToGrid w:val="0"/>
          <w:sz w:val="24"/>
          <w:szCs w:val="24"/>
        </w:rPr>
        <w:t>–</w:t>
      </w:r>
      <w:r w:rsidR="00367DCB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367DCB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CC7B40">
        <w:rPr>
          <w:rFonts w:asciiTheme="minorHAnsi" w:hAnsiTheme="minorHAnsi" w:cstheme="minorHAnsi"/>
          <w:snapToGrid w:val="0"/>
          <w:sz w:val="24"/>
          <w:szCs w:val="24"/>
        </w:rPr>
        <w:t>2025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 xml:space="preserve"> - 2026</w:t>
      </w:r>
      <w:r w:rsidR="002B54C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54D08" w:rsidRPr="000D1018">
        <w:rPr>
          <w:rFonts w:asciiTheme="minorHAnsi" w:hAnsiTheme="minorHAnsi" w:cstheme="minorHAnsi"/>
          <w:snapToGrid w:val="0"/>
          <w:sz w:val="24"/>
          <w:szCs w:val="24"/>
        </w:rPr>
        <w:t>totaled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Rs.</w:t>
      </w:r>
      <w:r w:rsidR="000536C4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11</w:t>
      </w:r>
      <w:r w:rsidR="0096538E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345</w:t>
      </w:r>
      <w:r w:rsidR="0096538E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029</w:t>
      </w:r>
      <w:r w:rsidR="0018123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 (provisional) as agains</w:t>
      </w:r>
      <w:r w:rsidR="00E01F5E">
        <w:rPr>
          <w:rFonts w:asciiTheme="minorHAnsi" w:hAnsiTheme="minorHAnsi" w:cstheme="minorHAnsi"/>
          <w:snapToGrid w:val="0"/>
          <w:sz w:val="24"/>
          <w:szCs w:val="24"/>
        </w:rPr>
        <w:t>t</w:t>
      </w:r>
      <w:r w:rsidR="00AE0280">
        <w:rPr>
          <w:rFonts w:asciiTheme="minorHAnsi" w:hAnsiTheme="minorHAnsi" w:cstheme="minorHAnsi"/>
          <w:snapToGrid w:val="0"/>
          <w:sz w:val="24"/>
          <w:szCs w:val="24"/>
        </w:rPr>
        <w:t xml:space="preserve">            </w:t>
      </w:r>
      <w:r w:rsidR="00801913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91CD1">
        <w:rPr>
          <w:rFonts w:asciiTheme="minorHAnsi" w:hAnsiTheme="minorHAnsi" w:cstheme="minorHAnsi"/>
          <w:snapToGrid w:val="0"/>
          <w:sz w:val="24"/>
          <w:szCs w:val="24"/>
        </w:rPr>
        <w:t xml:space="preserve">        </w:t>
      </w:r>
      <w:r w:rsidR="00CC7B40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Rs.</w:t>
      </w:r>
      <w:r w:rsidR="001C04BB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8D2BDC">
        <w:rPr>
          <w:rFonts w:asciiTheme="minorHAnsi" w:hAnsiTheme="minorHAnsi" w:cstheme="minorHAnsi"/>
          <w:sz w:val="24"/>
          <w:szCs w:val="24"/>
        </w:rPr>
        <w:t>10,230,768</w:t>
      </w:r>
      <w:r w:rsidR="00460D4D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million during the corresponding period of last year showing a</w:t>
      </w:r>
      <w:r w:rsidR="00A7333B">
        <w:rPr>
          <w:rFonts w:asciiTheme="minorHAnsi" w:hAnsiTheme="minorHAnsi" w:cstheme="minorHAnsi"/>
          <w:snapToGrid w:val="0"/>
          <w:sz w:val="24"/>
          <w:szCs w:val="24"/>
        </w:rPr>
        <w:t>n</w:t>
      </w:r>
      <w:r w:rsidR="007F361B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A7333B">
        <w:rPr>
          <w:rFonts w:asciiTheme="minorHAnsi" w:hAnsiTheme="minorHAnsi" w:cstheme="minorHAnsi"/>
          <w:snapToGrid w:val="0"/>
          <w:sz w:val="24"/>
          <w:szCs w:val="24"/>
        </w:rPr>
        <w:t>in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crease of </w:t>
      </w:r>
      <w:r w:rsidR="0096538E">
        <w:rPr>
          <w:rFonts w:asciiTheme="minorHAnsi" w:hAnsiTheme="minorHAnsi" w:cstheme="minorHAnsi"/>
          <w:snapToGrid w:val="0"/>
          <w:sz w:val="24"/>
          <w:szCs w:val="24"/>
        </w:rPr>
        <w:t>1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0.89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%. </w:t>
      </w:r>
    </w:p>
    <w:p w14:paraId="08A839DD" w14:textId="77777777" w:rsidR="008E3BBB" w:rsidRPr="000D1018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38C08197" w14:textId="24261E89" w:rsidR="008E3BBB" w:rsidRPr="000D1018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10.  In terms of US </w:t>
      </w:r>
      <w:r w:rsidR="00754D08" w:rsidRPr="000D1018">
        <w:rPr>
          <w:rFonts w:asciiTheme="minorHAnsi" w:hAnsiTheme="minorHAnsi" w:cstheme="minorHAnsi"/>
          <w:snapToGrid w:val="0"/>
          <w:sz w:val="24"/>
          <w:szCs w:val="24"/>
        </w:rPr>
        <w:t>dollars,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the imports during </w:t>
      </w:r>
      <w:r w:rsidR="00EF4325">
        <w:rPr>
          <w:rFonts w:asciiTheme="minorHAnsi" w:hAnsiTheme="minorHAnsi" w:cstheme="minorHAnsi"/>
          <w:snapToGrid w:val="0"/>
          <w:sz w:val="24"/>
          <w:szCs w:val="24"/>
        </w:rPr>
        <w:t xml:space="preserve">July </w:t>
      </w:r>
      <w:r w:rsidR="00367DCB">
        <w:rPr>
          <w:rFonts w:asciiTheme="minorHAnsi" w:hAnsiTheme="minorHAnsi" w:cstheme="minorHAnsi"/>
          <w:snapToGrid w:val="0"/>
          <w:sz w:val="24"/>
          <w:szCs w:val="24"/>
        </w:rPr>
        <w:t>–</w:t>
      </w:r>
      <w:r w:rsidR="00EF4325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367DCB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CC7B40">
        <w:rPr>
          <w:rFonts w:asciiTheme="minorHAnsi" w:hAnsiTheme="minorHAnsi" w:cstheme="minorHAnsi"/>
          <w:snapToGrid w:val="0"/>
          <w:sz w:val="24"/>
          <w:szCs w:val="24"/>
        </w:rPr>
        <w:t>2025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 xml:space="preserve"> - 2026</w:t>
      </w:r>
      <w:r w:rsidR="00754D0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54D08" w:rsidRPr="000D1018">
        <w:rPr>
          <w:rFonts w:asciiTheme="minorHAnsi" w:hAnsiTheme="minorHAnsi" w:cstheme="minorHAnsi"/>
          <w:snapToGrid w:val="0"/>
          <w:sz w:val="24"/>
          <w:szCs w:val="24"/>
        </w:rPr>
        <w:t>totaled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$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40</w:t>
      </w:r>
      <w:r w:rsidR="00500D1F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260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mil</w:t>
      </w:r>
      <w:r w:rsidR="00460D4D" w:rsidRPr="000D1018">
        <w:rPr>
          <w:rFonts w:asciiTheme="minorHAnsi" w:hAnsiTheme="minorHAnsi" w:cstheme="minorHAnsi"/>
          <w:snapToGrid w:val="0"/>
          <w:sz w:val="24"/>
          <w:szCs w:val="24"/>
        </w:rPr>
        <w:t>lion (</w:t>
      </w:r>
      <w:r w:rsidR="00DE10EE"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provisional) as against $ </w:t>
      </w:r>
      <w:r w:rsidR="00660BD2">
        <w:rPr>
          <w:rFonts w:asciiTheme="minorHAnsi" w:hAnsiTheme="minorHAnsi" w:cstheme="minorHAnsi"/>
          <w:snapToGrid w:val="0"/>
          <w:sz w:val="24"/>
          <w:szCs w:val="24"/>
        </w:rPr>
        <w:t>3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6</w:t>
      </w:r>
      <w:r w:rsidR="007B1486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771</w:t>
      </w:r>
      <w:r w:rsidR="00B253EB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253EB" w:rsidRPr="000D1018">
        <w:rPr>
          <w:rFonts w:asciiTheme="minorHAnsi" w:hAnsiTheme="minorHAnsi" w:cstheme="minorHAnsi"/>
          <w:snapToGrid w:val="0"/>
          <w:sz w:val="24"/>
          <w:szCs w:val="24"/>
        </w:rPr>
        <w:t>million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 during the corresponding period of last year showing</w:t>
      </w:r>
      <w:r w:rsidR="00CC7B4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F503B1">
        <w:rPr>
          <w:rFonts w:asciiTheme="minorHAnsi" w:hAnsiTheme="minorHAnsi" w:cstheme="minorHAnsi"/>
          <w:snapToGrid w:val="0"/>
          <w:sz w:val="24"/>
          <w:szCs w:val="24"/>
        </w:rPr>
        <w:t>n</w:t>
      </w:r>
      <w:r w:rsidR="008767B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A7333B">
        <w:rPr>
          <w:rFonts w:asciiTheme="minorHAnsi" w:hAnsiTheme="minorHAnsi" w:cstheme="minorHAnsi"/>
          <w:snapToGrid w:val="0"/>
          <w:sz w:val="24"/>
          <w:szCs w:val="24"/>
        </w:rPr>
        <w:t>in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 xml:space="preserve">crease of </w:t>
      </w:r>
      <w:r w:rsidR="008D2BDC">
        <w:rPr>
          <w:rFonts w:asciiTheme="minorHAnsi" w:hAnsiTheme="minorHAnsi" w:cstheme="minorHAnsi"/>
          <w:snapToGrid w:val="0"/>
          <w:sz w:val="24"/>
          <w:szCs w:val="24"/>
        </w:rPr>
        <w:t>9.49</w:t>
      </w:r>
      <w:r w:rsidRPr="000D1018">
        <w:rPr>
          <w:rFonts w:asciiTheme="minorHAnsi" w:hAnsiTheme="minorHAnsi" w:cstheme="minorHAnsi"/>
          <w:snapToGrid w:val="0"/>
          <w:sz w:val="24"/>
          <w:szCs w:val="24"/>
        </w:rPr>
        <w:t>%.</w:t>
      </w:r>
    </w:p>
    <w:p w14:paraId="4C38616F" w14:textId="77777777" w:rsidR="008E3BBB" w:rsidRPr="000D1018" w:rsidRDefault="008E3BBB" w:rsidP="008E3BBB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764A4B4" w14:textId="740F9C0B" w:rsidR="00F02AE5" w:rsidRDefault="008E3BBB" w:rsidP="00F02AE5">
      <w:pPr>
        <w:pStyle w:val="BodyText2"/>
        <w:tabs>
          <w:tab w:val="left" w:pos="1440"/>
          <w:tab w:val="left" w:pos="2430"/>
        </w:tabs>
        <w:rPr>
          <w:rFonts w:asciiTheme="minorHAnsi" w:hAnsiTheme="minorHAnsi" w:cstheme="minorHAnsi"/>
          <w:sz w:val="24"/>
          <w:szCs w:val="24"/>
        </w:rPr>
      </w:pPr>
      <w:r w:rsidRPr="000D1018">
        <w:rPr>
          <w:rFonts w:asciiTheme="minorHAnsi" w:hAnsiTheme="minorHAnsi" w:cstheme="minorHAnsi"/>
          <w:sz w:val="24"/>
          <w:szCs w:val="24"/>
        </w:rPr>
        <w:t>11</w:t>
      </w:r>
      <w:r w:rsidR="00977C7F">
        <w:rPr>
          <w:rFonts w:asciiTheme="minorHAnsi" w:hAnsiTheme="minorHAnsi" w:cstheme="minorHAnsi"/>
          <w:sz w:val="24"/>
          <w:szCs w:val="24"/>
        </w:rPr>
        <w:t xml:space="preserve">.  </w:t>
      </w:r>
      <w:r w:rsidRPr="000D1018">
        <w:rPr>
          <w:rFonts w:asciiTheme="minorHAnsi" w:hAnsiTheme="minorHAnsi" w:cstheme="minorHAnsi"/>
          <w:sz w:val="24"/>
          <w:szCs w:val="24"/>
        </w:rPr>
        <w:t xml:space="preserve">Main commodities of imports during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z w:val="24"/>
          <w:szCs w:val="24"/>
        </w:rPr>
        <w:t>202</w:t>
      </w:r>
      <w:r w:rsidR="00551716">
        <w:rPr>
          <w:rFonts w:asciiTheme="minorHAnsi" w:hAnsiTheme="minorHAnsi" w:cstheme="minorHAnsi"/>
          <w:sz w:val="24"/>
          <w:szCs w:val="24"/>
        </w:rPr>
        <w:t>6</w:t>
      </w:r>
      <w:r w:rsidRPr="000D1018">
        <w:rPr>
          <w:rFonts w:asciiTheme="minorHAnsi" w:hAnsiTheme="minorHAnsi" w:cstheme="minorHAnsi"/>
          <w:sz w:val="24"/>
          <w:szCs w:val="24"/>
        </w:rPr>
        <w:t xml:space="preserve"> were</w:t>
      </w:r>
      <w:r w:rsidR="00913B1D">
        <w:rPr>
          <w:rFonts w:asciiTheme="minorHAnsi" w:hAnsiTheme="minorHAnsi" w:cstheme="minorHAnsi"/>
          <w:sz w:val="24"/>
          <w:szCs w:val="24"/>
        </w:rPr>
        <w:t xml:space="preserve"> </w:t>
      </w:r>
      <w:r w:rsidR="008A188C">
        <w:rPr>
          <w:rFonts w:asciiTheme="minorHAnsi" w:hAnsiTheme="minorHAnsi" w:cstheme="minorHAnsi"/>
          <w:sz w:val="24"/>
          <w:szCs w:val="24"/>
        </w:rPr>
        <w:t>Petroleum crude (Rs.1</w:t>
      </w:r>
      <w:r w:rsidR="00CE4B86">
        <w:rPr>
          <w:rFonts w:asciiTheme="minorHAnsi" w:hAnsiTheme="minorHAnsi" w:cstheme="minorHAnsi"/>
          <w:sz w:val="24"/>
          <w:szCs w:val="24"/>
        </w:rPr>
        <w:t>09</w:t>
      </w:r>
      <w:r w:rsidR="007B4469">
        <w:rPr>
          <w:rFonts w:asciiTheme="minorHAnsi" w:hAnsiTheme="minorHAnsi" w:cstheme="minorHAnsi"/>
          <w:sz w:val="24"/>
          <w:szCs w:val="24"/>
        </w:rPr>
        <w:t>,</w:t>
      </w:r>
      <w:r w:rsidR="00CE4B86">
        <w:rPr>
          <w:rFonts w:asciiTheme="minorHAnsi" w:hAnsiTheme="minorHAnsi" w:cstheme="minorHAnsi"/>
          <w:sz w:val="24"/>
          <w:szCs w:val="24"/>
        </w:rPr>
        <w:t>678</w:t>
      </w:r>
      <w:r w:rsidR="008A188C">
        <w:rPr>
          <w:rFonts w:asciiTheme="minorHAnsi" w:hAnsiTheme="minorHAnsi" w:cstheme="minorHAnsi"/>
          <w:sz w:val="24"/>
          <w:szCs w:val="24"/>
        </w:rPr>
        <w:t xml:space="preserve"> million), </w:t>
      </w:r>
      <w:r w:rsidR="00B13BF8">
        <w:rPr>
          <w:rFonts w:asciiTheme="minorHAnsi" w:hAnsiTheme="minorHAnsi" w:cstheme="minorHAnsi"/>
          <w:sz w:val="24"/>
          <w:szCs w:val="24"/>
        </w:rPr>
        <w:t>Palm oil</w:t>
      </w:r>
      <w:r w:rsidR="00B13BF8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CE4B86">
        <w:rPr>
          <w:rFonts w:asciiTheme="minorHAnsi" w:hAnsiTheme="minorHAnsi" w:cstheme="minorHAnsi"/>
          <w:sz w:val="24"/>
          <w:szCs w:val="24"/>
        </w:rPr>
        <w:t xml:space="preserve"> </w:t>
      </w:r>
      <w:r w:rsidR="00B13BF8" w:rsidRPr="000D1018">
        <w:rPr>
          <w:rFonts w:asciiTheme="minorHAnsi" w:hAnsiTheme="minorHAnsi" w:cstheme="minorHAnsi"/>
          <w:sz w:val="24"/>
          <w:szCs w:val="24"/>
        </w:rPr>
        <w:t>(Rs.</w:t>
      </w:r>
      <w:r w:rsidR="00CE4B86">
        <w:rPr>
          <w:rFonts w:asciiTheme="minorHAnsi" w:hAnsiTheme="minorHAnsi" w:cstheme="minorHAnsi"/>
          <w:sz w:val="24"/>
          <w:szCs w:val="24"/>
        </w:rPr>
        <w:t>102,871</w:t>
      </w:r>
      <w:r w:rsidR="00B13BF8">
        <w:rPr>
          <w:rFonts w:asciiTheme="minorHAnsi" w:hAnsiTheme="minorHAnsi" w:cstheme="minorHAnsi"/>
          <w:sz w:val="24"/>
          <w:szCs w:val="24"/>
        </w:rPr>
        <w:t xml:space="preserve"> </w:t>
      </w:r>
      <w:r w:rsidR="00B13BF8" w:rsidRPr="000D1018">
        <w:rPr>
          <w:rFonts w:asciiTheme="minorHAnsi" w:hAnsiTheme="minorHAnsi" w:cstheme="minorHAnsi"/>
          <w:sz w:val="24"/>
          <w:szCs w:val="24"/>
        </w:rPr>
        <w:t>million),</w:t>
      </w:r>
      <w:r w:rsidR="00CE4B86" w:rsidRPr="00CE4B86">
        <w:rPr>
          <w:rFonts w:asciiTheme="minorHAnsi" w:hAnsiTheme="minorHAnsi" w:cstheme="minorHAnsi"/>
          <w:sz w:val="24"/>
          <w:szCs w:val="24"/>
        </w:rPr>
        <w:t xml:space="preserve"> </w:t>
      </w:r>
      <w:r w:rsidR="00CE4B86">
        <w:rPr>
          <w:rFonts w:asciiTheme="minorHAnsi" w:hAnsiTheme="minorHAnsi" w:cstheme="minorHAnsi"/>
          <w:sz w:val="24"/>
          <w:szCs w:val="24"/>
        </w:rPr>
        <w:t>Petroleum products (Rs.85,740 million),</w:t>
      </w:r>
      <w:r w:rsidR="00CE4B86" w:rsidRPr="00CE4B86">
        <w:rPr>
          <w:rFonts w:asciiTheme="minorHAnsi" w:hAnsiTheme="minorHAnsi" w:cstheme="minorHAnsi"/>
          <w:sz w:val="24"/>
          <w:szCs w:val="24"/>
        </w:rPr>
        <w:t xml:space="preserve"> </w:t>
      </w:r>
      <w:r w:rsidR="00CE4B86">
        <w:rPr>
          <w:rFonts w:asciiTheme="minorHAnsi" w:hAnsiTheme="minorHAnsi" w:cstheme="minorHAnsi"/>
          <w:sz w:val="24"/>
          <w:szCs w:val="24"/>
        </w:rPr>
        <w:t>Plastic materials (Rs.76,775 million),</w:t>
      </w:r>
      <w:r w:rsidR="00CE4B86" w:rsidRPr="007B4469">
        <w:rPr>
          <w:rFonts w:asciiTheme="minorHAnsi" w:hAnsiTheme="minorHAnsi" w:cstheme="minorHAnsi"/>
          <w:sz w:val="24"/>
          <w:szCs w:val="24"/>
        </w:rPr>
        <w:t xml:space="preserve"> </w:t>
      </w:r>
      <w:r w:rsidR="00CE4B86">
        <w:rPr>
          <w:rFonts w:asciiTheme="minorHAnsi" w:hAnsiTheme="minorHAnsi" w:cstheme="minorHAnsi"/>
          <w:sz w:val="24"/>
          <w:szCs w:val="24"/>
        </w:rPr>
        <w:t>Iron &amp; steel (Rs.74,944 million),</w:t>
      </w:r>
      <w:r w:rsidR="007B4469" w:rsidRPr="007B4469">
        <w:rPr>
          <w:rFonts w:asciiTheme="minorHAnsi" w:hAnsiTheme="minorHAnsi" w:cstheme="minorHAnsi"/>
          <w:sz w:val="24"/>
          <w:szCs w:val="24"/>
        </w:rPr>
        <w:t xml:space="preserve"> </w:t>
      </w:r>
      <w:r w:rsidR="006A0CCA">
        <w:rPr>
          <w:rFonts w:asciiTheme="minorHAnsi" w:hAnsiTheme="minorHAnsi" w:cstheme="minorHAnsi"/>
          <w:sz w:val="24"/>
          <w:szCs w:val="24"/>
        </w:rPr>
        <w:t xml:space="preserve">Natural gas liquified (LNG) </w:t>
      </w:r>
      <w:r w:rsidR="007B4469">
        <w:rPr>
          <w:rFonts w:asciiTheme="minorHAnsi" w:hAnsiTheme="minorHAnsi" w:cstheme="minorHAnsi"/>
          <w:sz w:val="24"/>
          <w:szCs w:val="24"/>
        </w:rPr>
        <w:t>(Rs.</w:t>
      </w:r>
      <w:r w:rsidR="006A0CCA">
        <w:rPr>
          <w:rFonts w:asciiTheme="minorHAnsi" w:hAnsiTheme="minorHAnsi" w:cstheme="minorHAnsi"/>
          <w:sz w:val="24"/>
          <w:szCs w:val="24"/>
        </w:rPr>
        <w:t>7</w:t>
      </w:r>
      <w:r w:rsidR="00CE4B86">
        <w:rPr>
          <w:rFonts w:asciiTheme="minorHAnsi" w:hAnsiTheme="minorHAnsi" w:cstheme="minorHAnsi"/>
          <w:sz w:val="24"/>
          <w:szCs w:val="24"/>
        </w:rPr>
        <w:t>4</w:t>
      </w:r>
      <w:r w:rsidR="007B4469">
        <w:rPr>
          <w:rFonts w:asciiTheme="minorHAnsi" w:hAnsiTheme="minorHAnsi" w:cstheme="minorHAnsi"/>
          <w:sz w:val="24"/>
          <w:szCs w:val="24"/>
        </w:rPr>
        <w:t>,</w:t>
      </w:r>
      <w:r w:rsidR="00CE4B86">
        <w:rPr>
          <w:rFonts w:asciiTheme="minorHAnsi" w:hAnsiTheme="minorHAnsi" w:cstheme="minorHAnsi"/>
          <w:sz w:val="24"/>
          <w:szCs w:val="24"/>
        </w:rPr>
        <w:t>841</w:t>
      </w:r>
      <w:r w:rsidR="007B4469">
        <w:rPr>
          <w:rFonts w:asciiTheme="minorHAnsi" w:hAnsiTheme="minorHAnsi" w:cstheme="minorHAnsi"/>
          <w:sz w:val="24"/>
          <w:szCs w:val="24"/>
        </w:rPr>
        <w:t xml:space="preserve"> million),</w:t>
      </w:r>
      <w:r w:rsidR="00CE4B86" w:rsidRPr="00CE4B86">
        <w:rPr>
          <w:rFonts w:asciiTheme="minorHAnsi" w:hAnsiTheme="minorHAnsi" w:cstheme="minorHAnsi"/>
          <w:sz w:val="24"/>
          <w:szCs w:val="24"/>
        </w:rPr>
        <w:t xml:space="preserve"> </w:t>
      </w:r>
      <w:r w:rsidR="00CE4B86">
        <w:rPr>
          <w:rFonts w:asciiTheme="minorHAnsi" w:hAnsiTheme="minorHAnsi" w:cstheme="minorHAnsi"/>
          <w:sz w:val="24"/>
          <w:szCs w:val="24"/>
        </w:rPr>
        <w:t>Electrical machinery &amp; apparatus                            (Rs.59,963 million),</w:t>
      </w:r>
      <w:r w:rsidR="006A0CCA">
        <w:rPr>
          <w:rFonts w:asciiTheme="minorHAnsi" w:hAnsiTheme="minorHAnsi" w:cstheme="minorHAnsi"/>
          <w:sz w:val="24"/>
          <w:szCs w:val="24"/>
        </w:rPr>
        <w:t xml:space="preserve"> </w:t>
      </w:r>
      <w:r w:rsidR="007B4469">
        <w:rPr>
          <w:rFonts w:asciiTheme="minorHAnsi" w:hAnsiTheme="minorHAnsi" w:cstheme="minorHAnsi"/>
          <w:sz w:val="24"/>
          <w:szCs w:val="24"/>
        </w:rPr>
        <w:t>Iron &amp; steel scrap (Rs.</w:t>
      </w:r>
      <w:r w:rsidR="00251661">
        <w:rPr>
          <w:rFonts w:asciiTheme="minorHAnsi" w:hAnsiTheme="minorHAnsi" w:cstheme="minorHAnsi"/>
          <w:sz w:val="24"/>
          <w:szCs w:val="24"/>
        </w:rPr>
        <w:t>5</w:t>
      </w:r>
      <w:r w:rsidR="00CE4B86">
        <w:rPr>
          <w:rFonts w:asciiTheme="minorHAnsi" w:hAnsiTheme="minorHAnsi" w:cstheme="minorHAnsi"/>
          <w:sz w:val="24"/>
          <w:szCs w:val="24"/>
        </w:rPr>
        <w:t>6</w:t>
      </w:r>
      <w:r w:rsidR="007B4469">
        <w:rPr>
          <w:rFonts w:asciiTheme="minorHAnsi" w:hAnsiTheme="minorHAnsi" w:cstheme="minorHAnsi"/>
          <w:sz w:val="24"/>
          <w:szCs w:val="24"/>
        </w:rPr>
        <w:t>,</w:t>
      </w:r>
      <w:r w:rsidR="00CE4B86">
        <w:rPr>
          <w:rFonts w:asciiTheme="minorHAnsi" w:hAnsiTheme="minorHAnsi" w:cstheme="minorHAnsi"/>
          <w:sz w:val="24"/>
          <w:szCs w:val="24"/>
        </w:rPr>
        <w:t>188</w:t>
      </w:r>
      <w:r w:rsidR="007B4469">
        <w:rPr>
          <w:rFonts w:asciiTheme="minorHAnsi" w:hAnsiTheme="minorHAnsi" w:cstheme="minorHAnsi"/>
          <w:sz w:val="24"/>
          <w:szCs w:val="24"/>
        </w:rPr>
        <w:t xml:space="preserve"> million),</w:t>
      </w:r>
      <w:r w:rsidR="00CE4B86" w:rsidRPr="00CE4B86">
        <w:rPr>
          <w:rFonts w:asciiTheme="minorHAnsi" w:hAnsiTheme="minorHAnsi" w:cstheme="minorHAnsi"/>
          <w:sz w:val="24"/>
          <w:szCs w:val="24"/>
        </w:rPr>
        <w:t xml:space="preserve"> </w:t>
      </w:r>
      <w:r w:rsidR="00CE4B86">
        <w:rPr>
          <w:rFonts w:asciiTheme="minorHAnsi" w:hAnsiTheme="minorHAnsi" w:cstheme="minorHAnsi"/>
          <w:sz w:val="24"/>
          <w:szCs w:val="24"/>
        </w:rPr>
        <w:t>Mobile phones (Rs.50,287 million) and</w:t>
      </w:r>
      <w:r w:rsidR="00AB0162" w:rsidRPr="00AB0162">
        <w:rPr>
          <w:rFonts w:asciiTheme="minorHAnsi" w:hAnsiTheme="minorHAnsi" w:cstheme="minorHAnsi"/>
          <w:sz w:val="24"/>
          <w:szCs w:val="24"/>
        </w:rPr>
        <w:t xml:space="preserve"> </w:t>
      </w:r>
      <w:r w:rsidR="00CE4B86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="006A0CCA">
        <w:rPr>
          <w:rFonts w:asciiTheme="minorHAnsi" w:hAnsiTheme="minorHAnsi" w:cstheme="minorHAnsi"/>
          <w:sz w:val="24"/>
          <w:szCs w:val="24"/>
        </w:rPr>
        <w:t>Motor cars</w:t>
      </w:r>
      <w:r w:rsidR="007B4469">
        <w:rPr>
          <w:rFonts w:asciiTheme="minorHAnsi" w:hAnsiTheme="minorHAnsi" w:cstheme="minorHAnsi"/>
          <w:sz w:val="24"/>
          <w:szCs w:val="24"/>
        </w:rPr>
        <w:t xml:space="preserve"> </w:t>
      </w:r>
      <w:r w:rsidR="006A0CC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6A0CCA">
        <w:rPr>
          <w:rFonts w:asciiTheme="minorHAnsi" w:hAnsiTheme="minorHAnsi" w:cstheme="minorHAnsi"/>
          <w:sz w:val="24"/>
          <w:szCs w:val="24"/>
        </w:rPr>
        <w:t>ckd</w:t>
      </w:r>
      <w:proofErr w:type="spellEnd"/>
      <w:r w:rsidR="006A0CC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6A0CCA">
        <w:rPr>
          <w:rFonts w:asciiTheme="minorHAnsi" w:hAnsiTheme="minorHAnsi" w:cstheme="minorHAnsi"/>
          <w:sz w:val="24"/>
          <w:szCs w:val="24"/>
        </w:rPr>
        <w:t>skd</w:t>
      </w:r>
      <w:proofErr w:type="spellEnd"/>
      <w:r w:rsidR="006A0CCA">
        <w:rPr>
          <w:rFonts w:asciiTheme="minorHAnsi" w:hAnsiTheme="minorHAnsi" w:cstheme="minorHAnsi"/>
          <w:sz w:val="24"/>
          <w:szCs w:val="24"/>
        </w:rPr>
        <w:t xml:space="preserve">) </w:t>
      </w:r>
      <w:r w:rsidR="007B4469">
        <w:rPr>
          <w:rFonts w:asciiTheme="minorHAnsi" w:hAnsiTheme="minorHAnsi" w:cstheme="minorHAnsi"/>
          <w:sz w:val="24"/>
          <w:szCs w:val="24"/>
        </w:rPr>
        <w:t>(Rs</w:t>
      </w:r>
      <w:r w:rsidR="007B4469" w:rsidRPr="000D1018">
        <w:rPr>
          <w:rFonts w:asciiTheme="minorHAnsi" w:hAnsiTheme="minorHAnsi" w:cstheme="minorHAnsi"/>
          <w:sz w:val="24"/>
          <w:szCs w:val="24"/>
        </w:rPr>
        <w:t>.</w:t>
      </w:r>
      <w:r w:rsidR="00CC6F93">
        <w:rPr>
          <w:rFonts w:asciiTheme="minorHAnsi" w:hAnsiTheme="minorHAnsi" w:cstheme="minorHAnsi"/>
          <w:sz w:val="24"/>
          <w:szCs w:val="24"/>
        </w:rPr>
        <w:t>4</w:t>
      </w:r>
      <w:r w:rsidR="00CE4B86">
        <w:rPr>
          <w:rFonts w:asciiTheme="minorHAnsi" w:hAnsiTheme="minorHAnsi" w:cstheme="minorHAnsi"/>
          <w:sz w:val="24"/>
          <w:szCs w:val="24"/>
        </w:rPr>
        <w:t>5</w:t>
      </w:r>
      <w:r w:rsidR="00CC6F93">
        <w:rPr>
          <w:rFonts w:asciiTheme="minorHAnsi" w:hAnsiTheme="minorHAnsi" w:cstheme="minorHAnsi"/>
          <w:sz w:val="24"/>
          <w:szCs w:val="24"/>
        </w:rPr>
        <w:t>,</w:t>
      </w:r>
      <w:r w:rsidR="00CE4B86">
        <w:rPr>
          <w:rFonts w:asciiTheme="minorHAnsi" w:hAnsiTheme="minorHAnsi" w:cstheme="minorHAnsi"/>
          <w:sz w:val="24"/>
          <w:szCs w:val="24"/>
        </w:rPr>
        <w:t>498</w:t>
      </w:r>
      <w:r w:rsidR="007B4469">
        <w:rPr>
          <w:rFonts w:asciiTheme="minorHAnsi" w:hAnsiTheme="minorHAnsi" w:cstheme="minorHAnsi"/>
          <w:sz w:val="24"/>
          <w:szCs w:val="24"/>
        </w:rPr>
        <w:t xml:space="preserve"> million)</w:t>
      </w:r>
      <w:r w:rsidR="00FB2341">
        <w:rPr>
          <w:rFonts w:asciiTheme="minorHAnsi" w:hAnsiTheme="minorHAnsi" w:cstheme="minorHAnsi"/>
          <w:sz w:val="24"/>
          <w:szCs w:val="24"/>
        </w:rPr>
        <w:t>.</w:t>
      </w:r>
    </w:p>
    <w:p w14:paraId="100EE854" w14:textId="058556EE" w:rsidR="00B80239" w:rsidRPr="000D1018" w:rsidRDefault="008B2708" w:rsidP="00F02AE5">
      <w:pPr>
        <w:pStyle w:val="BodyText2"/>
        <w:tabs>
          <w:tab w:val="left" w:pos="1440"/>
          <w:tab w:val="left" w:pos="2430"/>
        </w:tabs>
        <w:rPr>
          <w:rFonts w:asciiTheme="minorHAnsi" w:hAnsiTheme="minorHAnsi" w:cstheme="minorHAnsi"/>
          <w:snapToGrid/>
          <w:sz w:val="24"/>
          <w:szCs w:val="24"/>
        </w:rPr>
      </w:pPr>
      <w:r w:rsidRPr="000D1018">
        <w:rPr>
          <w:rFonts w:asciiTheme="minorHAnsi" w:hAnsiTheme="minorHAnsi" w:cstheme="minorHAnsi"/>
          <w:snapToGrid/>
          <w:sz w:val="24"/>
          <w:szCs w:val="24"/>
        </w:rPr>
        <w:tab/>
      </w:r>
    </w:p>
    <w:p w14:paraId="464A8BB1" w14:textId="3EFDBF56" w:rsidR="00CB06B6" w:rsidRDefault="008E3BBB" w:rsidP="008E3BBB">
      <w:pPr>
        <w:widowControl w:val="0"/>
        <w:tabs>
          <w:tab w:val="left" w:pos="68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D1018">
        <w:rPr>
          <w:rFonts w:asciiTheme="minorHAnsi" w:hAnsiTheme="minorHAnsi" w:cstheme="minorHAnsi"/>
          <w:sz w:val="24"/>
          <w:szCs w:val="24"/>
        </w:rPr>
        <w:t xml:space="preserve">12. The increase (+) / decrease (-) recorded in main commodities imported during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0C0132">
        <w:rPr>
          <w:rFonts w:asciiTheme="minorHAnsi" w:hAnsiTheme="minorHAnsi" w:cstheme="minorHAnsi"/>
          <w:sz w:val="24"/>
          <w:szCs w:val="24"/>
        </w:rPr>
        <w:t>202</w:t>
      </w:r>
      <w:r w:rsidR="00551716">
        <w:rPr>
          <w:rFonts w:asciiTheme="minorHAnsi" w:hAnsiTheme="minorHAnsi" w:cstheme="minorHAnsi"/>
          <w:sz w:val="24"/>
          <w:szCs w:val="24"/>
        </w:rPr>
        <w:t>6</w:t>
      </w:r>
      <w:r w:rsidRPr="000D1018">
        <w:rPr>
          <w:rFonts w:asciiTheme="minorHAnsi" w:hAnsiTheme="minorHAnsi" w:cstheme="minorHAnsi"/>
          <w:sz w:val="24"/>
          <w:szCs w:val="24"/>
        </w:rPr>
        <w:t xml:space="preserve"> over</w:t>
      </w:r>
      <w:r w:rsidR="00A14AC6">
        <w:rPr>
          <w:rFonts w:asciiTheme="minorHAnsi" w:hAnsiTheme="minorHAnsi" w:cstheme="minorHAnsi"/>
          <w:sz w:val="24"/>
          <w:szCs w:val="24"/>
        </w:rPr>
        <w:t xml:space="preserve"> </w:t>
      </w:r>
      <w:r w:rsidR="00EF6952">
        <w:rPr>
          <w:rFonts w:asciiTheme="minorHAnsi" w:hAnsiTheme="minorHAnsi" w:cstheme="minorHAnsi"/>
          <w:sz w:val="24"/>
          <w:szCs w:val="24"/>
        </w:rPr>
        <w:t xml:space="preserve">  </w:t>
      </w:r>
      <w:r w:rsidR="00291CD1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EF6952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December</w:t>
      </w:r>
      <w:r w:rsidR="006A1C50">
        <w:rPr>
          <w:rFonts w:asciiTheme="minorHAnsi" w:hAnsiTheme="minorHAnsi" w:cstheme="minorHAnsi"/>
          <w:sz w:val="24"/>
          <w:szCs w:val="24"/>
        </w:rPr>
        <w:t>, 202</w:t>
      </w:r>
      <w:r w:rsidR="008852A8">
        <w:rPr>
          <w:rFonts w:asciiTheme="minorHAnsi" w:hAnsiTheme="minorHAnsi" w:cstheme="minorHAnsi"/>
          <w:sz w:val="24"/>
          <w:szCs w:val="24"/>
        </w:rPr>
        <w:t>5</w:t>
      </w:r>
      <w:r w:rsidR="00277C59">
        <w:rPr>
          <w:rFonts w:asciiTheme="minorHAnsi" w:hAnsiTheme="minorHAnsi" w:cstheme="minorHAnsi"/>
          <w:sz w:val="24"/>
          <w:szCs w:val="24"/>
        </w:rPr>
        <w:t xml:space="preserve"> </w:t>
      </w:r>
      <w:r w:rsidR="00277C59" w:rsidRPr="000D1018">
        <w:rPr>
          <w:rFonts w:asciiTheme="minorHAnsi" w:hAnsiTheme="minorHAnsi" w:cstheme="minorHAnsi"/>
          <w:sz w:val="24"/>
          <w:szCs w:val="24"/>
        </w:rPr>
        <w:t>and</w:t>
      </w:r>
      <w:r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napToGrid w:val="0"/>
          <w:sz w:val="24"/>
          <w:szCs w:val="24"/>
        </w:rPr>
        <w:t>January</w:t>
      </w:r>
      <w:r w:rsidR="008B3BC1">
        <w:rPr>
          <w:rFonts w:asciiTheme="minorHAnsi" w:hAnsiTheme="minorHAnsi" w:cstheme="minorHAnsi"/>
          <w:sz w:val="24"/>
          <w:szCs w:val="24"/>
        </w:rPr>
        <w:t>,</w:t>
      </w:r>
      <w:r w:rsidR="00096A70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2025</w:t>
      </w:r>
      <w:r w:rsidRPr="000D1018">
        <w:rPr>
          <w:rFonts w:asciiTheme="minorHAnsi" w:hAnsiTheme="minorHAnsi" w:cstheme="minorHAnsi"/>
          <w:sz w:val="24"/>
          <w:szCs w:val="24"/>
        </w:rPr>
        <w:t xml:space="preserve"> is given </w:t>
      </w:r>
      <w:r w:rsidR="00620562" w:rsidRPr="000D1018">
        <w:rPr>
          <w:rFonts w:asciiTheme="minorHAnsi" w:hAnsiTheme="minorHAnsi" w:cstheme="minorHAnsi"/>
          <w:sz w:val="24"/>
          <w:szCs w:val="24"/>
        </w:rPr>
        <w:t>below: -</w:t>
      </w:r>
    </w:p>
    <w:tbl>
      <w:tblPr>
        <w:tblStyle w:val="TableGrid"/>
        <w:tblW w:w="10677" w:type="dxa"/>
        <w:tblLook w:val="04A0" w:firstRow="1" w:lastRow="0" w:firstColumn="1" w:lastColumn="0" w:noHBand="0" w:noVBand="1"/>
      </w:tblPr>
      <w:tblGrid>
        <w:gridCol w:w="923"/>
        <w:gridCol w:w="5026"/>
        <w:gridCol w:w="2410"/>
        <w:gridCol w:w="2318"/>
      </w:tblGrid>
      <w:tr w:rsidR="009B5FCD" w14:paraId="1096F344" w14:textId="77777777" w:rsidTr="00FA2BCF">
        <w:trPr>
          <w:trHeight w:val="645"/>
        </w:trPr>
        <w:tc>
          <w:tcPr>
            <w:tcW w:w="923" w:type="dxa"/>
            <w:vMerge w:val="restart"/>
            <w:vAlign w:val="bottom"/>
          </w:tcPr>
          <w:p w14:paraId="63C44233" w14:textId="7046CCC4" w:rsidR="009B5FCD" w:rsidRDefault="009B5FCD" w:rsidP="00FA2BCF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S.</w:t>
            </w:r>
            <w:r w:rsidR="00F8674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026" w:type="dxa"/>
            <w:vMerge w:val="restart"/>
            <w:vAlign w:val="bottom"/>
          </w:tcPr>
          <w:p w14:paraId="7B2C9B0E" w14:textId="15252947" w:rsidR="009B5FCD" w:rsidRDefault="009B5FCD" w:rsidP="00FA2BCF">
            <w:pPr>
              <w:pStyle w:val="BodyText2"/>
              <w:tabs>
                <w:tab w:val="left" w:pos="1440"/>
                <w:tab w:val="left" w:pos="243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</w:t>
            </w:r>
            <w:r w:rsidR="00BE73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ommodities</w:t>
            </w:r>
          </w:p>
        </w:tc>
        <w:tc>
          <w:tcPr>
            <w:tcW w:w="4728" w:type="dxa"/>
            <w:gridSpan w:val="2"/>
          </w:tcPr>
          <w:p w14:paraId="794563F0" w14:textId="77777777" w:rsidR="009B5FCD" w:rsidRDefault="009B5FCD" w:rsidP="00FA2BCF">
            <w:pPr>
              <w:pStyle w:val="BodyText2"/>
              <w:tabs>
                <w:tab w:val="left" w:pos="1440"/>
                <w:tab w:val="left" w:pos="243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%Change for value in million Rupees in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617F821" w14:textId="134DC4F1" w:rsidR="009B5FCD" w:rsidRPr="00CB06B6" w:rsidRDefault="00551716" w:rsidP="00FA2BCF">
            <w:pPr>
              <w:pStyle w:val="BodyText2"/>
              <w:tabs>
                <w:tab w:val="left" w:pos="1440"/>
                <w:tab w:val="left" w:pos="243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January</w:t>
            </w:r>
            <w:r w:rsidR="008B3B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</w:t>
            </w:r>
            <w:r w:rsidR="009B5FCD"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01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9B5FCD"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over</w:t>
            </w:r>
          </w:p>
        </w:tc>
      </w:tr>
      <w:tr w:rsidR="009B5FCD" w14:paraId="7F5F3E5D" w14:textId="77777777" w:rsidTr="00B0326A">
        <w:trPr>
          <w:trHeight w:val="62"/>
        </w:trPr>
        <w:tc>
          <w:tcPr>
            <w:tcW w:w="923" w:type="dxa"/>
            <w:vMerge/>
          </w:tcPr>
          <w:p w14:paraId="09FF3320" w14:textId="77777777" w:rsidR="009B5FCD" w:rsidRDefault="009B5FCD" w:rsidP="00FA2BCF">
            <w:pPr>
              <w:pStyle w:val="BodyText2"/>
              <w:tabs>
                <w:tab w:val="left" w:pos="1440"/>
                <w:tab w:val="left" w:pos="24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26" w:type="dxa"/>
            <w:vMerge/>
          </w:tcPr>
          <w:p w14:paraId="1E5907AD" w14:textId="77777777" w:rsidR="009B5FCD" w:rsidRDefault="009B5FCD" w:rsidP="00FA2BCF">
            <w:pPr>
              <w:pStyle w:val="BodyText2"/>
              <w:tabs>
                <w:tab w:val="left" w:pos="1440"/>
                <w:tab w:val="left" w:pos="243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8884266" w14:textId="47A4868C" w:rsidR="009B5FCD" w:rsidRDefault="00551716" w:rsidP="00FA2BCF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December</w:t>
            </w:r>
            <w:r w:rsidR="006A1C5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 202</w:t>
            </w:r>
            <w:r w:rsidR="008852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0355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vAlign w:val="bottom"/>
          </w:tcPr>
          <w:p w14:paraId="7E6838FD" w14:textId="003F9225" w:rsidR="009B5FCD" w:rsidRDefault="00551716" w:rsidP="00FA2BCF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January</w:t>
            </w:r>
            <w:r w:rsidR="008B3BC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</w:t>
            </w:r>
            <w:r w:rsidR="009B5FCD" w:rsidRPr="00CB06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195B99" w14:paraId="6FC38C19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03E86AC1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026" w:type="dxa"/>
            <w:vAlign w:val="bottom"/>
          </w:tcPr>
          <w:p w14:paraId="0654100F" w14:textId="03D2300C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Petroleum crude </w:t>
            </w:r>
          </w:p>
        </w:tc>
        <w:tc>
          <w:tcPr>
            <w:tcW w:w="2410" w:type="dxa"/>
            <w:vAlign w:val="bottom"/>
          </w:tcPr>
          <w:p w14:paraId="61F8CDCA" w14:textId="32C7B5AD" w:rsidR="00195B99" w:rsidRPr="003C6D1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-27.42</w:t>
            </w:r>
          </w:p>
        </w:tc>
        <w:tc>
          <w:tcPr>
            <w:tcW w:w="2318" w:type="dxa"/>
            <w:vAlign w:val="bottom"/>
          </w:tcPr>
          <w:p w14:paraId="20FB9D05" w14:textId="118599D7" w:rsidR="00195B99" w:rsidRPr="003C6D1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-9.63</w:t>
            </w:r>
          </w:p>
        </w:tc>
      </w:tr>
      <w:tr w:rsidR="00195B99" w14:paraId="1A2C9D9D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3BE29FA1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026" w:type="dxa"/>
            <w:vAlign w:val="bottom"/>
          </w:tcPr>
          <w:p w14:paraId="0012C9C5" w14:textId="7DFDEFE8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Palm oil </w:t>
            </w:r>
          </w:p>
        </w:tc>
        <w:tc>
          <w:tcPr>
            <w:tcW w:w="2410" w:type="dxa"/>
            <w:vAlign w:val="bottom"/>
          </w:tcPr>
          <w:p w14:paraId="6BD33BB8" w14:textId="31B79437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19.78</w:t>
            </w:r>
          </w:p>
        </w:tc>
        <w:tc>
          <w:tcPr>
            <w:tcW w:w="2318" w:type="dxa"/>
            <w:vAlign w:val="bottom"/>
          </w:tcPr>
          <w:p w14:paraId="21A6E1AE" w14:textId="0D14C217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7.09</w:t>
            </w:r>
          </w:p>
        </w:tc>
      </w:tr>
      <w:tr w:rsidR="00195B99" w14:paraId="55234C50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3CA75BDD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026" w:type="dxa"/>
            <w:vAlign w:val="bottom"/>
          </w:tcPr>
          <w:p w14:paraId="7B7C003A" w14:textId="11E9866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Petroleum products</w:t>
            </w:r>
          </w:p>
        </w:tc>
        <w:tc>
          <w:tcPr>
            <w:tcW w:w="2410" w:type="dxa"/>
            <w:vAlign w:val="bottom"/>
          </w:tcPr>
          <w:p w14:paraId="5F21B431" w14:textId="2CE8F639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-52.27</w:t>
            </w:r>
          </w:p>
        </w:tc>
        <w:tc>
          <w:tcPr>
            <w:tcW w:w="2318" w:type="dxa"/>
            <w:vAlign w:val="bottom"/>
          </w:tcPr>
          <w:p w14:paraId="2B0AB736" w14:textId="684951E9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-40.72</w:t>
            </w:r>
          </w:p>
        </w:tc>
      </w:tr>
      <w:tr w:rsidR="00195B99" w14:paraId="4BF52A75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46336DA8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026" w:type="dxa"/>
            <w:vAlign w:val="bottom"/>
          </w:tcPr>
          <w:p w14:paraId="3E02A2A5" w14:textId="7208362D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Plastic materials </w:t>
            </w:r>
          </w:p>
        </w:tc>
        <w:tc>
          <w:tcPr>
            <w:tcW w:w="2410" w:type="dxa"/>
            <w:vAlign w:val="bottom"/>
          </w:tcPr>
          <w:p w14:paraId="06265AE7" w14:textId="0678E4E2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4.23</w:t>
            </w:r>
          </w:p>
        </w:tc>
        <w:tc>
          <w:tcPr>
            <w:tcW w:w="2318" w:type="dxa"/>
            <w:vAlign w:val="bottom"/>
          </w:tcPr>
          <w:p w14:paraId="087A03EC" w14:textId="53714BDB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9.95</w:t>
            </w:r>
          </w:p>
        </w:tc>
      </w:tr>
      <w:tr w:rsidR="00195B99" w14:paraId="3F8F6DEF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176AAD69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026" w:type="dxa"/>
            <w:vAlign w:val="bottom"/>
          </w:tcPr>
          <w:p w14:paraId="728B65FD" w14:textId="5F9A8968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Iron and steel</w:t>
            </w:r>
          </w:p>
        </w:tc>
        <w:tc>
          <w:tcPr>
            <w:tcW w:w="2410" w:type="dxa"/>
            <w:vAlign w:val="bottom"/>
          </w:tcPr>
          <w:p w14:paraId="68D49ABC" w14:textId="5E096C81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22.82</w:t>
            </w:r>
          </w:p>
        </w:tc>
        <w:tc>
          <w:tcPr>
            <w:tcW w:w="2318" w:type="dxa"/>
            <w:vAlign w:val="bottom"/>
          </w:tcPr>
          <w:p w14:paraId="3F411A01" w14:textId="1B5846DB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20.87</w:t>
            </w:r>
          </w:p>
        </w:tc>
      </w:tr>
      <w:tr w:rsidR="00195B99" w14:paraId="4199F9A1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7C792DEE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026" w:type="dxa"/>
            <w:vAlign w:val="bottom"/>
          </w:tcPr>
          <w:p w14:paraId="4FE407EF" w14:textId="40133FA1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Natural gas, liquified (LNG)</w:t>
            </w:r>
          </w:p>
        </w:tc>
        <w:tc>
          <w:tcPr>
            <w:tcW w:w="2410" w:type="dxa"/>
            <w:vAlign w:val="bottom"/>
          </w:tcPr>
          <w:p w14:paraId="7A113B0E" w14:textId="1F1AFADA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-3.47</w:t>
            </w:r>
          </w:p>
        </w:tc>
        <w:tc>
          <w:tcPr>
            <w:tcW w:w="2318" w:type="dxa"/>
            <w:vAlign w:val="bottom"/>
          </w:tcPr>
          <w:p w14:paraId="0213831F" w14:textId="14A37928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-14.27</w:t>
            </w:r>
          </w:p>
        </w:tc>
      </w:tr>
      <w:tr w:rsidR="00195B99" w14:paraId="5DA260E0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4B0A6643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026" w:type="dxa"/>
            <w:vAlign w:val="bottom"/>
          </w:tcPr>
          <w:p w14:paraId="690201D6" w14:textId="65F4D74D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Electrical machinery &amp; apparatus </w:t>
            </w:r>
          </w:p>
        </w:tc>
        <w:tc>
          <w:tcPr>
            <w:tcW w:w="2410" w:type="dxa"/>
            <w:vAlign w:val="bottom"/>
          </w:tcPr>
          <w:p w14:paraId="0D0D655B" w14:textId="65FAE67A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30.87</w:t>
            </w:r>
          </w:p>
        </w:tc>
        <w:tc>
          <w:tcPr>
            <w:tcW w:w="2318" w:type="dxa"/>
            <w:vAlign w:val="bottom"/>
          </w:tcPr>
          <w:p w14:paraId="55F61C23" w14:textId="01E3A564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-31.26</w:t>
            </w:r>
          </w:p>
        </w:tc>
      </w:tr>
      <w:tr w:rsidR="00195B99" w14:paraId="44707F2D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396B5C60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026" w:type="dxa"/>
            <w:vAlign w:val="bottom"/>
          </w:tcPr>
          <w:p w14:paraId="66C39109" w14:textId="613EBF6E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Iron and steel scrap </w:t>
            </w:r>
          </w:p>
        </w:tc>
        <w:tc>
          <w:tcPr>
            <w:tcW w:w="2410" w:type="dxa"/>
            <w:vAlign w:val="bottom"/>
          </w:tcPr>
          <w:p w14:paraId="779FEF04" w14:textId="36E19A99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2.02</w:t>
            </w:r>
          </w:p>
        </w:tc>
        <w:tc>
          <w:tcPr>
            <w:tcW w:w="2318" w:type="dxa"/>
            <w:vAlign w:val="bottom"/>
          </w:tcPr>
          <w:p w14:paraId="4DA16A1B" w14:textId="5249581B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19.11</w:t>
            </w:r>
          </w:p>
        </w:tc>
      </w:tr>
      <w:tr w:rsidR="00195B99" w14:paraId="2BCBE24F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2ACBB45F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026" w:type="dxa"/>
            <w:vAlign w:val="bottom"/>
          </w:tcPr>
          <w:p w14:paraId="63D35DE0" w14:textId="6A6AC1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Mobile phones</w:t>
            </w:r>
          </w:p>
        </w:tc>
        <w:tc>
          <w:tcPr>
            <w:tcW w:w="2410" w:type="dxa"/>
            <w:vAlign w:val="bottom"/>
          </w:tcPr>
          <w:p w14:paraId="3EC55183" w14:textId="5AC3E743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12.45</w:t>
            </w:r>
          </w:p>
        </w:tc>
        <w:tc>
          <w:tcPr>
            <w:tcW w:w="2318" w:type="dxa"/>
            <w:vAlign w:val="bottom"/>
          </w:tcPr>
          <w:p w14:paraId="32D4E116" w14:textId="17B47C95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34.44</w:t>
            </w:r>
          </w:p>
        </w:tc>
      </w:tr>
      <w:tr w:rsidR="00195B99" w14:paraId="6AAB8BD9" w14:textId="77777777" w:rsidTr="009B5FCD">
        <w:trPr>
          <w:trHeight w:val="340"/>
        </w:trPr>
        <w:tc>
          <w:tcPr>
            <w:tcW w:w="923" w:type="dxa"/>
            <w:vAlign w:val="bottom"/>
          </w:tcPr>
          <w:p w14:paraId="47B5B7F5" w14:textId="77777777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26" w:type="dxa"/>
            <w:vAlign w:val="bottom"/>
          </w:tcPr>
          <w:p w14:paraId="215F01E1" w14:textId="3F42CB4F" w:rsidR="00195B99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Motor cars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ckd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skd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bottom"/>
          </w:tcPr>
          <w:p w14:paraId="54D7E057" w14:textId="0C313B93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-8.40</w:t>
            </w:r>
          </w:p>
        </w:tc>
        <w:tc>
          <w:tcPr>
            <w:tcW w:w="2318" w:type="dxa"/>
            <w:vAlign w:val="bottom"/>
          </w:tcPr>
          <w:p w14:paraId="78C64E02" w14:textId="11C08153" w:rsidR="00195B99" w:rsidRPr="00566FCD" w:rsidRDefault="00195B99" w:rsidP="00195B99">
            <w:pPr>
              <w:pStyle w:val="BodyText2"/>
              <w:tabs>
                <w:tab w:val="left" w:pos="1440"/>
                <w:tab w:val="left" w:pos="243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8"/>
              </w:rPr>
              <w:t>105.45</w:t>
            </w:r>
          </w:p>
        </w:tc>
      </w:tr>
    </w:tbl>
    <w:p w14:paraId="52D1704A" w14:textId="475AE0E4" w:rsidR="008E3BBB" w:rsidRPr="000D1018" w:rsidRDefault="008E3BBB" w:rsidP="008E3BBB">
      <w:pPr>
        <w:pStyle w:val="BodyText3"/>
        <w:rPr>
          <w:rFonts w:asciiTheme="minorHAnsi" w:hAnsiTheme="minorHAnsi" w:cstheme="minorHAnsi"/>
          <w:b/>
          <w:snapToGrid/>
          <w:sz w:val="24"/>
          <w:szCs w:val="24"/>
          <w:u w:val="single"/>
        </w:rPr>
      </w:pPr>
      <w:r w:rsidRPr="000D1018">
        <w:rPr>
          <w:rFonts w:asciiTheme="minorHAnsi" w:hAnsiTheme="minorHAnsi" w:cstheme="minorHAnsi"/>
          <w:b/>
          <w:sz w:val="24"/>
          <w:szCs w:val="24"/>
          <w:u w:val="single"/>
        </w:rPr>
        <w:t>BALANCE OF TRADE</w:t>
      </w:r>
      <w:r w:rsidR="00043329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43E6EBCB" w14:textId="11A08041" w:rsidR="008F7E44" w:rsidRPr="00C3150F" w:rsidRDefault="008E3BBB" w:rsidP="00B975DF">
      <w:pPr>
        <w:pStyle w:val="BodyText3"/>
        <w:rPr>
          <w:rFonts w:asciiTheme="minorHAnsi" w:hAnsiTheme="minorHAnsi" w:cstheme="minorHAnsi"/>
          <w:sz w:val="24"/>
          <w:szCs w:val="24"/>
        </w:rPr>
      </w:pPr>
      <w:r w:rsidRPr="00C3150F">
        <w:rPr>
          <w:rFonts w:asciiTheme="minorHAnsi" w:hAnsiTheme="minorHAnsi" w:cstheme="minorHAnsi"/>
          <w:sz w:val="24"/>
          <w:szCs w:val="24"/>
        </w:rPr>
        <w:t xml:space="preserve">13.  Based on the provisional figures of imports and exports the balance of trade in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 w:rsidRPr="00C3150F">
        <w:rPr>
          <w:rFonts w:asciiTheme="minorHAnsi" w:hAnsiTheme="minorHAnsi" w:cstheme="minorHAnsi"/>
          <w:sz w:val="24"/>
          <w:szCs w:val="24"/>
        </w:rPr>
        <w:t>,</w:t>
      </w:r>
      <w:r w:rsidR="00393075" w:rsidRPr="00C3150F">
        <w:rPr>
          <w:rFonts w:asciiTheme="minorHAnsi" w:hAnsiTheme="minorHAnsi" w:cstheme="minorHAnsi"/>
          <w:sz w:val="24"/>
          <w:szCs w:val="24"/>
        </w:rPr>
        <w:t xml:space="preserve"> </w:t>
      </w:r>
      <w:r w:rsidR="000C0132" w:rsidRPr="00C3150F">
        <w:rPr>
          <w:rFonts w:asciiTheme="minorHAnsi" w:hAnsiTheme="minorHAnsi" w:cstheme="minorHAnsi"/>
          <w:sz w:val="24"/>
          <w:szCs w:val="24"/>
        </w:rPr>
        <w:t>202</w:t>
      </w:r>
      <w:r w:rsidR="00551716">
        <w:rPr>
          <w:rFonts w:asciiTheme="minorHAnsi" w:hAnsiTheme="minorHAnsi" w:cstheme="minorHAnsi"/>
          <w:sz w:val="24"/>
          <w:szCs w:val="24"/>
        </w:rPr>
        <w:t>6</w:t>
      </w:r>
      <w:r w:rsidR="007F4922" w:rsidRPr="00C3150F">
        <w:rPr>
          <w:rFonts w:asciiTheme="minorHAnsi" w:hAnsiTheme="minorHAnsi" w:cstheme="minorHAnsi"/>
          <w:sz w:val="24"/>
          <w:szCs w:val="24"/>
        </w:rPr>
        <w:t xml:space="preserve"> was</w:t>
      </w:r>
      <w:r w:rsidR="006A6C36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proofErr w:type="gramStart"/>
      <w:r w:rsidR="006A6C36">
        <w:rPr>
          <w:rFonts w:asciiTheme="minorHAnsi" w:hAnsiTheme="minorHAnsi" w:cstheme="minorHAnsi"/>
          <w:sz w:val="24"/>
          <w:szCs w:val="24"/>
        </w:rPr>
        <w:t xml:space="preserve">   </w:t>
      </w:r>
      <w:r w:rsidR="002E6721" w:rsidRPr="00C3150F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AB74B1" w:rsidRPr="00C3150F">
        <w:rPr>
          <w:rFonts w:asciiTheme="minorHAnsi" w:hAnsiTheme="minorHAnsi" w:cstheme="minorHAnsi"/>
          <w:sz w:val="24"/>
          <w:szCs w:val="24"/>
        </w:rPr>
        <w:t>-</w:t>
      </w:r>
      <w:r w:rsidRPr="00C3150F">
        <w:rPr>
          <w:rFonts w:asciiTheme="minorHAnsi" w:hAnsiTheme="minorHAnsi" w:cstheme="minorHAnsi"/>
          <w:sz w:val="24"/>
          <w:szCs w:val="24"/>
        </w:rPr>
        <w:t>)</w:t>
      </w:r>
      <w:r w:rsidR="008D2BDC">
        <w:rPr>
          <w:rFonts w:asciiTheme="minorHAnsi" w:hAnsiTheme="minorHAnsi" w:cstheme="minorHAnsi"/>
          <w:sz w:val="24"/>
          <w:szCs w:val="24"/>
        </w:rPr>
        <w:t>774,095</w:t>
      </w:r>
      <w:r w:rsidR="00DE10EE" w:rsidRPr="00C3150F">
        <w:rPr>
          <w:rFonts w:asciiTheme="minorHAnsi" w:hAnsiTheme="minorHAnsi" w:cstheme="minorHAnsi"/>
          <w:sz w:val="24"/>
          <w:szCs w:val="24"/>
        </w:rPr>
        <w:t xml:space="preserve"> </w:t>
      </w:r>
      <w:r w:rsidRPr="00C3150F">
        <w:rPr>
          <w:rFonts w:asciiTheme="minorHAnsi" w:hAnsiTheme="minorHAnsi" w:cstheme="minorHAnsi"/>
          <w:sz w:val="24"/>
          <w:szCs w:val="24"/>
        </w:rPr>
        <w:t>milli</w:t>
      </w:r>
      <w:r w:rsidR="00DE10EE" w:rsidRPr="00C3150F">
        <w:rPr>
          <w:rFonts w:asciiTheme="minorHAnsi" w:hAnsiTheme="minorHAnsi" w:cstheme="minorHAnsi"/>
          <w:sz w:val="24"/>
          <w:szCs w:val="24"/>
        </w:rPr>
        <w:t>on in terms of Rupees and (-)</w:t>
      </w:r>
      <w:r w:rsidR="008D2BDC">
        <w:rPr>
          <w:rFonts w:asciiTheme="minorHAnsi" w:hAnsiTheme="minorHAnsi" w:cstheme="minorHAnsi"/>
          <w:sz w:val="24"/>
          <w:szCs w:val="24"/>
        </w:rPr>
        <w:t>2</w:t>
      </w:r>
      <w:r w:rsidR="003E26B5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757</w:t>
      </w:r>
      <w:r w:rsidR="00801913" w:rsidRPr="00C3150F">
        <w:rPr>
          <w:rFonts w:asciiTheme="minorHAnsi" w:hAnsiTheme="minorHAnsi" w:cstheme="minorHAnsi"/>
          <w:sz w:val="24"/>
          <w:szCs w:val="24"/>
        </w:rPr>
        <w:t xml:space="preserve"> </w:t>
      </w:r>
      <w:r w:rsidRPr="00C3150F">
        <w:rPr>
          <w:rFonts w:asciiTheme="minorHAnsi" w:hAnsiTheme="minorHAnsi" w:cstheme="minorHAnsi"/>
          <w:sz w:val="24"/>
          <w:szCs w:val="24"/>
        </w:rPr>
        <w:t>million in US dollars. The balance of trade figures cumulative from</w:t>
      </w:r>
      <w:r w:rsidR="00FD0668">
        <w:rPr>
          <w:rFonts w:asciiTheme="minorHAnsi" w:hAnsiTheme="minorHAnsi" w:cstheme="minorHAnsi"/>
          <w:sz w:val="24"/>
          <w:szCs w:val="24"/>
        </w:rPr>
        <w:t xml:space="preserve"> </w:t>
      </w:r>
      <w:r w:rsidR="00A0097B">
        <w:rPr>
          <w:rFonts w:asciiTheme="minorHAnsi" w:hAnsiTheme="minorHAnsi" w:cstheme="minorHAnsi"/>
          <w:sz w:val="24"/>
          <w:szCs w:val="24"/>
        </w:rPr>
        <w:t>July</w:t>
      </w:r>
      <w:r w:rsidR="0022013C">
        <w:rPr>
          <w:rFonts w:asciiTheme="minorHAnsi" w:hAnsiTheme="minorHAnsi" w:cstheme="minorHAnsi"/>
          <w:sz w:val="24"/>
          <w:szCs w:val="24"/>
        </w:rPr>
        <w:t xml:space="preserve"> </w:t>
      </w:r>
      <w:r w:rsidR="008852A8">
        <w:rPr>
          <w:rFonts w:asciiTheme="minorHAnsi" w:hAnsiTheme="minorHAnsi" w:cstheme="minorHAnsi"/>
          <w:sz w:val="24"/>
          <w:szCs w:val="24"/>
        </w:rPr>
        <w:t>-</w:t>
      </w:r>
      <w:r w:rsidR="0022013C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367DCB">
        <w:rPr>
          <w:rFonts w:asciiTheme="minorHAnsi" w:hAnsiTheme="minorHAnsi" w:cstheme="minorHAnsi"/>
          <w:sz w:val="24"/>
          <w:szCs w:val="24"/>
        </w:rPr>
        <w:t>,</w:t>
      </w:r>
      <w:r w:rsidR="00551716">
        <w:rPr>
          <w:rFonts w:asciiTheme="minorHAnsi" w:hAnsiTheme="minorHAnsi" w:cstheme="minorHAnsi"/>
          <w:sz w:val="24"/>
          <w:szCs w:val="24"/>
        </w:rPr>
        <w:t xml:space="preserve"> </w:t>
      </w:r>
      <w:r w:rsidR="00CC7B40">
        <w:rPr>
          <w:rFonts w:asciiTheme="minorHAnsi" w:hAnsiTheme="minorHAnsi" w:cstheme="minorHAnsi"/>
          <w:sz w:val="24"/>
          <w:szCs w:val="24"/>
        </w:rPr>
        <w:t>2025</w:t>
      </w:r>
      <w:r w:rsidR="0096538E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- 2026</w:t>
      </w:r>
      <w:r w:rsidR="00A94DFB" w:rsidRPr="00C3150F">
        <w:rPr>
          <w:rFonts w:asciiTheme="minorHAnsi" w:hAnsiTheme="minorHAnsi" w:cstheme="minorHAnsi"/>
          <w:sz w:val="24"/>
          <w:szCs w:val="24"/>
        </w:rPr>
        <w:t xml:space="preserve"> </w:t>
      </w:r>
      <w:r w:rsidR="000E43AA" w:rsidRPr="00C3150F">
        <w:rPr>
          <w:rFonts w:asciiTheme="minorHAnsi" w:hAnsiTheme="minorHAnsi" w:cstheme="minorHAnsi"/>
          <w:sz w:val="24"/>
          <w:szCs w:val="24"/>
        </w:rPr>
        <w:t>was</w:t>
      </w:r>
      <w:r w:rsidRPr="00C3150F">
        <w:rPr>
          <w:rFonts w:asciiTheme="minorHAnsi" w:hAnsiTheme="minorHAnsi" w:cstheme="minorHAnsi"/>
          <w:sz w:val="24"/>
          <w:szCs w:val="24"/>
        </w:rPr>
        <w:t xml:space="preserve"> (-)</w:t>
      </w:r>
      <w:r w:rsidR="008D2BDC">
        <w:rPr>
          <w:rFonts w:asciiTheme="minorHAnsi" w:hAnsiTheme="minorHAnsi" w:cstheme="minorHAnsi"/>
          <w:sz w:val="24"/>
          <w:szCs w:val="24"/>
        </w:rPr>
        <w:t>6</w:t>
      </w:r>
      <w:r w:rsidR="007B404A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224</w:t>
      </w:r>
      <w:r w:rsidR="00B819B6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066</w:t>
      </w:r>
      <w:r w:rsidR="00D9162E" w:rsidRPr="00C3150F">
        <w:rPr>
          <w:rFonts w:asciiTheme="minorHAnsi" w:hAnsiTheme="minorHAnsi" w:cstheme="minorHAnsi"/>
          <w:sz w:val="24"/>
          <w:szCs w:val="24"/>
        </w:rPr>
        <w:t xml:space="preserve"> </w:t>
      </w:r>
      <w:r w:rsidRPr="00C3150F">
        <w:rPr>
          <w:rFonts w:asciiTheme="minorHAnsi" w:hAnsiTheme="minorHAnsi" w:cstheme="minorHAnsi"/>
          <w:sz w:val="24"/>
          <w:szCs w:val="24"/>
        </w:rPr>
        <w:t>million in terms of Rupees and (-)</w:t>
      </w:r>
      <w:r w:rsidR="008D2BDC">
        <w:rPr>
          <w:rFonts w:asciiTheme="minorHAnsi" w:hAnsiTheme="minorHAnsi" w:cstheme="minorHAnsi"/>
          <w:sz w:val="24"/>
          <w:szCs w:val="24"/>
        </w:rPr>
        <w:t>22</w:t>
      </w:r>
      <w:r w:rsidR="003003B8">
        <w:rPr>
          <w:rFonts w:asciiTheme="minorHAnsi" w:hAnsiTheme="minorHAnsi" w:cstheme="minorHAnsi"/>
          <w:sz w:val="24"/>
          <w:szCs w:val="24"/>
        </w:rPr>
        <w:t>,</w:t>
      </w:r>
      <w:r w:rsidR="008D2BDC">
        <w:rPr>
          <w:rFonts w:asciiTheme="minorHAnsi" w:hAnsiTheme="minorHAnsi" w:cstheme="minorHAnsi"/>
          <w:sz w:val="24"/>
          <w:szCs w:val="24"/>
        </w:rPr>
        <w:t>070</w:t>
      </w:r>
      <w:r w:rsidR="007F4922" w:rsidRPr="00C3150F">
        <w:rPr>
          <w:rFonts w:asciiTheme="minorHAnsi" w:hAnsiTheme="minorHAnsi" w:cstheme="minorHAnsi"/>
          <w:sz w:val="24"/>
          <w:szCs w:val="24"/>
        </w:rPr>
        <w:t xml:space="preserve"> million </w:t>
      </w:r>
      <w:r w:rsidR="00966EE8" w:rsidRPr="00C3150F">
        <w:rPr>
          <w:rFonts w:asciiTheme="minorHAnsi" w:hAnsiTheme="minorHAnsi" w:cstheme="minorHAnsi"/>
          <w:sz w:val="24"/>
          <w:szCs w:val="24"/>
        </w:rPr>
        <w:t>in</w:t>
      </w:r>
      <w:r w:rsidR="00235A4F">
        <w:rPr>
          <w:rFonts w:asciiTheme="minorHAnsi" w:hAnsiTheme="minorHAnsi" w:cstheme="minorHAnsi"/>
          <w:sz w:val="24"/>
          <w:szCs w:val="24"/>
        </w:rPr>
        <w:t xml:space="preserve"> </w:t>
      </w:r>
      <w:r w:rsidR="00966EE8" w:rsidRPr="00C3150F">
        <w:rPr>
          <w:rFonts w:asciiTheme="minorHAnsi" w:hAnsiTheme="minorHAnsi" w:cstheme="minorHAnsi"/>
          <w:sz w:val="24"/>
          <w:szCs w:val="24"/>
        </w:rPr>
        <w:t>US</w:t>
      </w:r>
      <w:r w:rsidRPr="00C3150F">
        <w:rPr>
          <w:rFonts w:asciiTheme="minorHAnsi" w:hAnsiTheme="minorHAnsi" w:cstheme="minorHAnsi"/>
          <w:sz w:val="24"/>
          <w:szCs w:val="24"/>
        </w:rPr>
        <w:t xml:space="preserve"> dollars.</w:t>
      </w:r>
    </w:p>
    <w:p w14:paraId="4D7A2E11" w14:textId="77777777" w:rsidR="00551920" w:rsidRDefault="00551920" w:rsidP="00B975DF">
      <w:pPr>
        <w:pStyle w:val="BodyText3"/>
        <w:rPr>
          <w:rFonts w:asciiTheme="minorHAnsi" w:hAnsiTheme="minorHAnsi" w:cstheme="minorHAnsi"/>
          <w:sz w:val="24"/>
          <w:szCs w:val="24"/>
        </w:rPr>
      </w:pPr>
    </w:p>
    <w:p w14:paraId="7899147A" w14:textId="644BE0C8" w:rsidR="00027400" w:rsidRPr="00C3150F" w:rsidRDefault="008E3BBB" w:rsidP="00B975DF">
      <w:pPr>
        <w:pStyle w:val="BodyText3"/>
        <w:rPr>
          <w:rFonts w:asciiTheme="minorHAnsi" w:hAnsiTheme="minorHAnsi" w:cstheme="minorHAnsi"/>
          <w:sz w:val="24"/>
          <w:szCs w:val="24"/>
        </w:rPr>
      </w:pPr>
      <w:r w:rsidRPr="00C3150F">
        <w:rPr>
          <w:rFonts w:asciiTheme="minorHAnsi" w:hAnsiTheme="minorHAnsi" w:cstheme="minorHAnsi"/>
          <w:sz w:val="24"/>
          <w:szCs w:val="24"/>
        </w:rPr>
        <w:t xml:space="preserve">14.    Four statements </w:t>
      </w:r>
      <w:r w:rsidR="00DE0171" w:rsidRPr="00C3150F">
        <w:rPr>
          <w:rFonts w:asciiTheme="minorHAnsi" w:hAnsiTheme="minorHAnsi" w:cstheme="minorHAnsi"/>
          <w:sz w:val="24"/>
          <w:szCs w:val="24"/>
        </w:rPr>
        <w:t>giving</w:t>
      </w:r>
      <w:r w:rsidRPr="00C3150F">
        <w:rPr>
          <w:rFonts w:asciiTheme="minorHAnsi" w:hAnsiTheme="minorHAnsi" w:cstheme="minorHAnsi"/>
          <w:sz w:val="24"/>
          <w:szCs w:val="24"/>
        </w:rPr>
        <w:t xml:space="preserve"> quantity and value details of selected commodities of exports and imports for the month of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8B3BC1" w:rsidRPr="00C3150F">
        <w:rPr>
          <w:rFonts w:asciiTheme="minorHAnsi" w:hAnsiTheme="minorHAnsi" w:cstheme="minorHAnsi"/>
          <w:sz w:val="24"/>
          <w:szCs w:val="24"/>
        </w:rPr>
        <w:t>,</w:t>
      </w:r>
      <w:r w:rsidR="00096A70" w:rsidRPr="00C3150F">
        <w:rPr>
          <w:rFonts w:asciiTheme="minorHAnsi" w:hAnsiTheme="minorHAnsi" w:cstheme="minorHAnsi"/>
          <w:sz w:val="24"/>
          <w:szCs w:val="24"/>
        </w:rPr>
        <w:t xml:space="preserve"> </w:t>
      </w:r>
      <w:r w:rsidR="000C0132" w:rsidRPr="00C3150F">
        <w:rPr>
          <w:rFonts w:asciiTheme="minorHAnsi" w:hAnsiTheme="minorHAnsi" w:cstheme="minorHAnsi"/>
          <w:sz w:val="24"/>
          <w:szCs w:val="24"/>
        </w:rPr>
        <w:t>202</w:t>
      </w:r>
      <w:r w:rsidR="00CC7B40">
        <w:rPr>
          <w:rFonts w:asciiTheme="minorHAnsi" w:hAnsiTheme="minorHAnsi" w:cstheme="minorHAnsi"/>
          <w:sz w:val="24"/>
          <w:szCs w:val="24"/>
        </w:rPr>
        <w:t>5</w:t>
      </w:r>
      <w:r w:rsidRPr="00C3150F">
        <w:rPr>
          <w:rFonts w:asciiTheme="minorHAnsi" w:hAnsiTheme="minorHAnsi" w:cstheme="minorHAnsi"/>
          <w:sz w:val="24"/>
          <w:szCs w:val="24"/>
        </w:rPr>
        <w:t xml:space="preserve"> and </w:t>
      </w:r>
      <w:r w:rsidR="00A0097B">
        <w:rPr>
          <w:rFonts w:asciiTheme="minorHAnsi" w:hAnsiTheme="minorHAnsi" w:cstheme="minorHAnsi"/>
          <w:sz w:val="24"/>
          <w:szCs w:val="24"/>
        </w:rPr>
        <w:t>July</w:t>
      </w:r>
      <w:r w:rsidR="00367DCB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367DCB">
        <w:rPr>
          <w:rFonts w:asciiTheme="minorHAnsi" w:hAnsiTheme="minorHAnsi" w:cstheme="minorHAnsi"/>
          <w:sz w:val="24"/>
          <w:szCs w:val="24"/>
        </w:rPr>
        <w:t>–</w:t>
      </w:r>
      <w:r w:rsidR="00367DCB" w:rsidRPr="000D1018">
        <w:rPr>
          <w:rFonts w:asciiTheme="minorHAnsi" w:hAnsiTheme="minorHAnsi" w:cstheme="minorHAnsi"/>
          <w:sz w:val="24"/>
          <w:szCs w:val="24"/>
        </w:rPr>
        <w:t xml:space="preserve"> </w:t>
      </w:r>
      <w:r w:rsidR="00551716">
        <w:rPr>
          <w:rFonts w:asciiTheme="minorHAnsi" w:hAnsiTheme="minorHAnsi" w:cstheme="minorHAnsi"/>
          <w:sz w:val="24"/>
          <w:szCs w:val="24"/>
        </w:rPr>
        <w:t>January</w:t>
      </w:r>
      <w:r w:rsidR="00367DCB">
        <w:rPr>
          <w:rFonts w:asciiTheme="minorHAnsi" w:hAnsiTheme="minorHAnsi" w:cstheme="minorHAnsi"/>
          <w:sz w:val="24"/>
          <w:szCs w:val="24"/>
        </w:rPr>
        <w:t xml:space="preserve">, </w:t>
      </w:r>
      <w:r w:rsidR="00CC7B40">
        <w:rPr>
          <w:rFonts w:asciiTheme="minorHAnsi" w:hAnsiTheme="minorHAnsi" w:cstheme="minorHAnsi"/>
          <w:sz w:val="24"/>
          <w:szCs w:val="24"/>
        </w:rPr>
        <w:t>2025</w:t>
      </w:r>
      <w:r w:rsidR="007C77DD">
        <w:rPr>
          <w:rFonts w:asciiTheme="minorHAnsi" w:hAnsiTheme="minorHAnsi" w:cstheme="minorHAnsi"/>
          <w:sz w:val="24"/>
          <w:szCs w:val="24"/>
        </w:rPr>
        <w:t xml:space="preserve"> (FY2025-26)</w:t>
      </w:r>
      <w:r w:rsidR="00A94DFB" w:rsidRPr="00C3150F">
        <w:rPr>
          <w:rFonts w:asciiTheme="minorHAnsi" w:hAnsiTheme="minorHAnsi" w:cstheme="minorHAnsi"/>
          <w:sz w:val="24"/>
          <w:szCs w:val="24"/>
        </w:rPr>
        <w:t xml:space="preserve"> </w:t>
      </w:r>
      <w:r w:rsidRPr="00C3150F">
        <w:rPr>
          <w:rFonts w:asciiTheme="minorHAnsi" w:hAnsiTheme="minorHAnsi" w:cstheme="minorHAnsi"/>
          <w:sz w:val="24"/>
          <w:szCs w:val="24"/>
        </w:rPr>
        <w:t xml:space="preserve">along-with the data </w:t>
      </w:r>
      <w:r w:rsidR="008E1F29" w:rsidRPr="00C3150F">
        <w:rPr>
          <w:rFonts w:asciiTheme="minorHAnsi" w:hAnsiTheme="minorHAnsi" w:cstheme="minorHAnsi"/>
          <w:sz w:val="24"/>
          <w:szCs w:val="24"/>
        </w:rPr>
        <w:t>of</w:t>
      </w:r>
      <w:r w:rsidRPr="00C3150F">
        <w:rPr>
          <w:rFonts w:asciiTheme="minorHAnsi" w:hAnsiTheme="minorHAnsi" w:cstheme="minorHAnsi"/>
          <w:sz w:val="24"/>
          <w:szCs w:val="24"/>
        </w:rPr>
        <w:t xml:space="preserve"> previous month and corresponding period of last year are enclosed.</w:t>
      </w:r>
    </w:p>
    <w:sectPr w:rsidR="00027400" w:rsidRPr="00C3150F" w:rsidSect="00B819B6">
      <w:pgSz w:w="12240" w:h="15840" w:code="1"/>
      <w:pgMar w:top="720" w:right="720" w:bottom="36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524D"/>
    <w:multiLevelType w:val="singleLevel"/>
    <w:tmpl w:val="56CC2F90"/>
    <w:lvl w:ilvl="0">
      <w:start w:val="8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1" w15:restartNumberingAfterBreak="0">
    <w:nsid w:val="27FD5417"/>
    <w:multiLevelType w:val="singleLevel"/>
    <w:tmpl w:val="820C7ECC"/>
    <w:lvl w:ilvl="0">
      <w:start w:val="13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</w:abstractNum>
  <w:abstractNum w:abstractNumId="2" w15:restartNumberingAfterBreak="0">
    <w:nsid w:val="36B912C4"/>
    <w:multiLevelType w:val="hybridMultilevel"/>
    <w:tmpl w:val="8F94C992"/>
    <w:lvl w:ilvl="0" w:tplc="048CE07C">
      <w:start w:val="5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2C"/>
    <w:rsid w:val="000002BB"/>
    <w:rsid w:val="000003BC"/>
    <w:rsid w:val="0000076F"/>
    <w:rsid w:val="00000CC4"/>
    <w:rsid w:val="00001079"/>
    <w:rsid w:val="00001FE6"/>
    <w:rsid w:val="0000234A"/>
    <w:rsid w:val="00002518"/>
    <w:rsid w:val="000026E6"/>
    <w:rsid w:val="00002AAA"/>
    <w:rsid w:val="00002BE3"/>
    <w:rsid w:val="00003364"/>
    <w:rsid w:val="00003D7E"/>
    <w:rsid w:val="00003EF2"/>
    <w:rsid w:val="000047A3"/>
    <w:rsid w:val="00005554"/>
    <w:rsid w:val="00005DB0"/>
    <w:rsid w:val="00005E97"/>
    <w:rsid w:val="00005F3B"/>
    <w:rsid w:val="00006F16"/>
    <w:rsid w:val="0001098D"/>
    <w:rsid w:val="00011362"/>
    <w:rsid w:val="00011575"/>
    <w:rsid w:val="00011585"/>
    <w:rsid w:val="00011589"/>
    <w:rsid w:val="0001185D"/>
    <w:rsid w:val="00011E06"/>
    <w:rsid w:val="00011E2A"/>
    <w:rsid w:val="00011F2B"/>
    <w:rsid w:val="0001448D"/>
    <w:rsid w:val="00014799"/>
    <w:rsid w:val="00014854"/>
    <w:rsid w:val="00014900"/>
    <w:rsid w:val="00014AF4"/>
    <w:rsid w:val="00014BB7"/>
    <w:rsid w:val="00014EC3"/>
    <w:rsid w:val="00015431"/>
    <w:rsid w:val="0001772F"/>
    <w:rsid w:val="00017AD5"/>
    <w:rsid w:val="0002113E"/>
    <w:rsid w:val="0002325A"/>
    <w:rsid w:val="00023A13"/>
    <w:rsid w:val="00024091"/>
    <w:rsid w:val="00024097"/>
    <w:rsid w:val="00024769"/>
    <w:rsid w:val="000248D0"/>
    <w:rsid w:val="00024C6F"/>
    <w:rsid w:val="00024F37"/>
    <w:rsid w:val="0002500B"/>
    <w:rsid w:val="000270E2"/>
    <w:rsid w:val="000271B8"/>
    <w:rsid w:val="00027400"/>
    <w:rsid w:val="00027BC0"/>
    <w:rsid w:val="00027E4C"/>
    <w:rsid w:val="000305A7"/>
    <w:rsid w:val="00030F24"/>
    <w:rsid w:val="000314B8"/>
    <w:rsid w:val="00031990"/>
    <w:rsid w:val="00031D50"/>
    <w:rsid w:val="00031EBE"/>
    <w:rsid w:val="000325DC"/>
    <w:rsid w:val="00033A75"/>
    <w:rsid w:val="00035519"/>
    <w:rsid w:val="0003571F"/>
    <w:rsid w:val="000357F1"/>
    <w:rsid w:val="00035B35"/>
    <w:rsid w:val="000360C2"/>
    <w:rsid w:val="00037105"/>
    <w:rsid w:val="00037461"/>
    <w:rsid w:val="0004018C"/>
    <w:rsid w:val="00041004"/>
    <w:rsid w:val="0004179F"/>
    <w:rsid w:val="000418DC"/>
    <w:rsid w:val="00042024"/>
    <w:rsid w:val="0004202E"/>
    <w:rsid w:val="00042C92"/>
    <w:rsid w:val="00043329"/>
    <w:rsid w:val="000435C3"/>
    <w:rsid w:val="000440A9"/>
    <w:rsid w:val="000453F8"/>
    <w:rsid w:val="00045D66"/>
    <w:rsid w:val="0004647F"/>
    <w:rsid w:val="000467BF"/>
    <w:rsid w:val="00046D44"/>
    <w:rsid w:val="000470B1"/>
    <w:rsid w:val="000472B1"/>
    <w:rsid w:val="0005020E"/>
    <w:rsid w:val="00050399"/>
    <w:rsid w:val="00050B36"/>
    <w:rsid w:val="00050D24"/>
    <w:rsid w:val="0005102A"/>
    <w:rsid w:val="00051593"/>
    <w:rsid w:val="00051C52"/>
    <w:rsid w:val="00051E78"/>
    <w:rsid w:val="00052225"/>
    <w:rsid w:val="000525B4"/>
    <w:rsid w:val="0005299B"/>
    <w:rsid w:val="000529B8"/>
    <w:rsid w:val="00052C5B"/>
    <w:rsid w:val="0005361C"/>
    <w:rsid w:val="000536C4"/>
    <w:rsid w:val="00053BF6"/>
    <w:rsid w:val="00055E79"/>
    <w:rsid w:val="0005702D"/>
    <w:rsid w:val="0005724E"/>
    <w:rsid w:val="00057B96"/>
    <w:rsid w:val="00060958"/>
    <w:rsid w:val="00060E49"/>
    <w:rsid w:val="00061238"/>
    <w:rsid w:val="00061399"/>
    <w:rsid w:val="00061B1B"/>
    <w:rsid w:val="00062627"/>
    <w:rsid w:val="00062F52"/>
    <w:rsid w:val="000634B1"/>
    <w:rsid w:val="000634F6"/>
    <w:rsid w:val="00065D4D"/>
    <w:rsid w:val="00065EE6"/>
    <w:rsid w:val="00066281"/>
    <w:rsid w:val="00066A6C"/>
    <w:rsid w:val="000673A1"/>
    <w:rsid w:val="000675A3"/>
    <w:rsid w:val="0007054B"/>
    <w:rsid w:val="00070984"/>
    <w:rsid w:val="00070C95"/>
    <w:rsid w:val="00070D3D"/>
    <w:rsid w:val="00070EAA"/>
    <w:rsid w:val="0007111B"/>
    <w:rsid w:val="00071121"/>
    <w:rsid w:val="0007136F"/>
    <w:rsid w:val="00071557"/>
    <w:rsid w:val="00072198"/>
    <w:rsid w:val="0007263E"/>
    <w:rsid w:val="0007368C"/>
    <w:rsid w:val="00073C0D"/>
    <w:rsid w:val="00073FF4"/>
    <w:rsid w:val="0007412F"/>
    <w:rsid w:val="00074A7C"/>
    <w:rsid w:val="0007530C"/>
    <w:rsid w:val="00075492"/>
    <w:rsid w:val="000763BB"/>
    <w:rsid w:val="00076CFB"/>
    <w:rsid w:val="000770A2"/>
    <w:rsid w:val="0007712A"/>
    <w:rsid w:val="000776CE"/>
    <w:rsid w:val="00077A6C"/>
    <w:rsid w:val="00077A7F"/>
    <w:rsid w:val="0008016B"/>
    <w:rsid w:val="000805B5"/>
    <w:rsid w:val="00081CB4"/>
    <w:rsid w:val="00082745"/>
    <w:rsid w:val="00082D5D"/>
    <w:rsid w:val="00083489"/>
    <w:rsid w:val="000834E2"/>
    <w:rsid w:val="00083674"/>
    <w:rsid w:val="00084340"/>
    <w:rsid w:val="00084733"/>
    <w:rsid w:val="00084854"/>
    <w:rsid w:val="000849AB"/>
    <w:rsid w:val="00084E60"/>
    <w:rsid w:val="00085670"/>
    <w:rsid w:val="000856CA"/>
    <w:rsid w:val="00085A74"/>
    <w:rsid w:val="00085C3B"/>
    <w:rsid w:val="00085D12"/>
    <w:rsid w:val="00085FE7"/>
    <w:rsid w:val="00085FF8"/>
    <w:rsid w:val="000868D7"/>
    <w:rsid w:val="000876A2"/>
    <w:rsid w:val="00087777"/>
    <w:rsid w:val="000878D6"/>
    <w:rsid w:val="0009064C"/>
    <w:rsid w:val="00090900"/>
    <w:rsid w:val="00090C4D"/>
    <w:rsid w:val="00091250"/>
    <w:rsid w:val="00091A37"/>
    <w:rsid w:val="00091AEC"/>
    <w:rsid w:val="00091FF8"/>
    <w:rsid w:val="00092039"/>
    <w:rsid w:val="00092458"/>
    <w:rsid w:val="0009251F"/>
    <w:rsid w:val="0009295A"/>
    <w:rsid w:val="00092B59"/>
    <w:rsid w:val="0009312D"/>
    <w:rsid w:val="00093491"/>
    <w:rsid w:val="00093D14"/>
    <w:rsid w:val="0009414D"/>
    <w:rsid w:val="000944C0"/>
    <w:rsid w:val="00094DCE"/>
    <w:rsid w:val="0009694A"/>
    <w:rsid w:val="00096A70"/>
    <w:rsid w:val="00096C18"/>
    <w:rsid w:val="00097644"/>
    <w:rsid w:val="00097A29"/>
    <w:rsid w:val="00097BF2"/>
    <w:rsid w:val="000A0592"/>
    <w:rsid w:val="000A0E8A"/>
    <w:rsid w:val="000A0FB2"/>
    <w:rsid w:val="000A1106"/>
    <w:rsid w:val="000A15A6"/>
    <w:rsid w:val="000A1726"/>
    <w:rsid w:val="000A2272"/>
    <w:rsid w:val="000A25FC"/>
    <w:rsid w:val="000A27C3"/>
    <w:rsid w:val="000A2E47"/>
    <w:rsid w:val="000A2F4E"/>
    <w:rsid w:val="000A347C"/>
    <w:rsid w:val="000A3994"/>
    <w:rsid w:val="000A3A23"/>
    <w:rsid w:val="000A3AF1"/>
    <w:rsid w:val="000A4409"/>
    <w:rsid w:val="000A55CE"/>
    <w:rsid w:val="000A5860"/>
    <w:rsid w:val="000A5896"/>
    <w:rsid w:val="000A5915"/>
    <w:rsid w:val="000A5DD5"/>
    <w:rsid w:val="000A67A1"/>
    <w:rsid w:val="000A6F5E"/>
    <w:rsid w:val="000A701B"/>
    <w:rsid w:val="000A768D"/>
    <w:rsid w:val="000A7A5E"/>
    <w:rsid w:val="000A7D26"/>
    <w:rsid w:val="000A7EA4"/>
    <w:rsid w:val="000A7F01"/>
    <w:rsid w:val="000B0512"/>
    <w:rsid w:val="000B0695"/>
    <w:rsid w:val="000B1025"/>
    <w:rsid w:val="000B2455"/>
    <w:rsid w:val="000B436C"/>
    <w:rsid w:val="000B4FAB"/>
    <w:rsid w:val="000B5A84"/>
    <w:rsid w:val="000B6D3E"/>
    <w:rsid w:val="000B781A"/>
    <w:rsid w:val="000C0132"/>
    <w:rsid w:val="000C05C1"/>
    <w:rsid w:val="000C0728"/>
    <w:rsid w:val="000C0D4D"/>
    <w:rsid w:val="000C18BE"/>
    <w:rsid w:val="000C294D"/>
    <w:rsid w:val="000C3857"/>
    <w:rsid w:val="000C38D7"/>
    <w:rsid w:val="000C3AB1"/>
    <w:rsid w:val="000C4415"/>
    <w:rsid w:val="000C5992"/>
    <w:rsid w:val="000C6914"/>
    <w:rsid w:val="000C7248"/>
    <w:rsid w:val="000C7446"/>
    <w:rsid w:val="000C77F8"/>
    <w:rsid w:val="000D1018"/>
    <w:rsid w:val="000D1A3A"/>
    <w:rsid w:val="000D2142"/>
    <w:rsid w:val="000D2957"/>
    <w:rsid w:val="000D31DE"/>
    <w:rsid w:val="000D417D"/>
    <w:rsid w:val="000D4B37"/>
    <w:rsid w:val="000D4B61"/>
    <w:rsid w:val="000D5AA2"/>
    <w:rsid w:val="000D739F"/>
    <w:rsid w:val="000D789B"/>
    <w:rsid w:val="000D7E76"/>
    <w:rsid w:val="000E05A1"/>
    <w:rsid w:val="000E098C"/>
    <w:rsid w:val="000E0F87"/>
    <w:rsid w:val="000E0FA3"/>
    <w:rsid w:val="000E14CC"/>
    <w:rsid w:val="000E1805"/>
    <w:rsid w:val="000E255A"/>
    <w:rsid w:val="000E2E53"/>
    <w:rsid w:val="000E2FCC"/>
    <w:rsid w:val="000E344D"/>
    <w:rsid w:val="000E352D"/>
    <w:rsid w:val="000E3D50"/>
    <w:rsid w:val="000E3D8D"/>
    <w:rsid w:val="000E43AA"/>
    <w:rsid w:val="000E443F"/>
    <w:rsid w:val="000E44B7"/>
    <w:rsid w:val="000E460A"/>
    <w:rsid w:val="000E6049"/>
    <w:rsid w:val="000E700D"/>
    <w:rsid w:val="000E7237"/>
    <w:rsid w:val="000E7C75"/>
    <w:rsid w:val="000F015D"/>
    <w:rsid w:val="000F03F8"/>
    <w:rsid w:val="000F0D46"/>
    <w:rsid w:val="000F18B5"/>
    <w:rsid w:val="000F18BC"/>
    <w:rsid w:val="000F304C"/>
    <w:rsid w:val="000F386A"/>
    <w:rsid w:val="000F393C"/>
    <w:rsid w:val="000F3A18"/>
    <w:rsid w:val="000F4D2C"/>
    <w:rsid w:val="000F6426"/>
    <w:rsid w:val="000F6564"/>
    <w:rsid w:val="000F6758"/>
    <w:rsid w:val="000F6BA3"/>
    <w:rsid w:val="00101677"/>
    <w:rsid w:val="00101841"/>
    <w:rsid w:val="00101976"/>
    <w:rsid w:val="001019CF"/>
    <w:rsid w:val="00101B04"/>
    <w:rsid w:val="00101C4F"/>
    <w:rsid w:val="00101D74"/>
    <w:rsid w:val="001030A8"/>
    <w:rsid w:val="0010319D"/>
    <w:rsid w:val="00103201"/>
    <w:rsid w:val="00104099"/>
    <w:rsid w:val="00104CF8"/>
    <w:rsid w:val="001055FB"/>
    <w:rsid w:val="00106BFF"/>
    <w:rsid w:val="00106DE6"/>
    <w:rsid w:val="00107531"/>
    <w:rsid w:val="00107A14"/>
    <w:rsid w:val="00107DA6"/>
    <w:rsid w:val="00107FD0"/>
    <w:rsid w:val="00110B6F"/>
    <w:rsid w:val="00111041"/>
    <w:rsid w:val="001110C9"/>
    <w:rsid w:val="00111421"/>
    <w:rsid w:val="00111679"/>
    <w:rsid w:val="00111A89"/>
    <w:rsid w:val="00111E28"/>
    <w:rsid w:val="0011226F"/>
    <w:rsid w:val="00112F61"/>
    <w:rsid w:val="00113186"/>
    <w:rsid w:val="001139CD"/>
    <w:rsid w:val="00113E90"/>
    <w:rsid w:val="00114463"/>
    <w:rsid w:val="00114517"/>
    <w:rsid w:val="00114B32"/>
    <w:rsid w:val="00114F87"/>
    <w:rsid w:val="00115074"/>
    <w:rsid w:val="00115617"/>
    <w:rsid w:val="0011576C"/>
    <w:rsid w:val="00115A15"/>
    <w:rsid w:val="00116355"/>
    <w:rsid w:val="00116372"/>
    <w:rsid w:val="00117A46"/>
    <w:rsid w:val="001200CC"/>
    <w:rsid w:val="00121A02"/>
    <w:rsid w:val="00121ADF"/>
    <w:rsid w:val="00121FE9"/>
    <w:rsid w:val="001221BA"/>
    <w:rsid w:val="00122318"/>
    <w:rsid w:val="00122BCD"/>
    <w:rsid w:val="00123529"/>
    <w:rsid w:val="00123687"/>
    <w:rsid w:val="001239A4"/>
    <w:rsid w:val="00124826"/>
    <w:rsid w:val="00125F7B"/>
    <w:rsid w:val="00126735"/>
    <w:rsid w:val="00126865"/>
    <w:rsid w:val="00126F47"/>
    <w:rsid w:val="00127046"/>
    <w:rsid w:val="0012790A"/>
    <w:rsid w:val="00127BFB"/>
    <w:rsid w:val="00127C3C"/>
    <w:rsid w:val="0013085B"/>
    <w:rsid w:val="001311D5"/>
    <w:rsid w:val="00131EC2"/>
    <w:rsid w:val="0013277E"/>
    <w:rsid w:val="00132BCC"/>
    <w:rsid w:val="00132E96"/>
    <w:rsid w:val="001330C4"/>
    <w:rsid w:val="001331BB"/>
    <w:rsid w:val="00133289"/>
    <w:rsid w:val="00133F8F"/>
    <w:rsid w:val="0013428E"/>
    <w:rsid w:val="00134464"/>
    <w:rsid w:val="001344FF"/>
    <w:rsid w:val="00134672"/>
    <w:rsid w:val="00134A91"/>
    <w:rsid w:val="00134EE2"/>
    <w:rsid w:val="001356EC"/>
    <w:rsid w:val="0013638A"/>
    <w:rsid w:val="001364B8"/>
    <w:rsid w:val="00136590"/>
    <w:rsid w:val="00136658"/>
    <w:rsid w:val="001367E2"/>
    <w:rsid w:val="00136A45"/>
    <w:rsid w:val="00136AB0"/>
    <w:rsid w:val="00136EB3"/>
    <w:rsid w:val="00137199"/>
    <w:rsid w:val="0013740B"/>
    <w:rsid w:val="00137E0C"/>
    <w:rsid w:val="00140A8D"/>
    <w:rsid w:val="00140C97"/>
    <w:rsid w:val="00140D20"/>
    <w:rsid w:val="00141247"/>
    <w:rsid w:val="001413D5"/>
    <w:rsid w:val="00141A99"/>
    <w:rsid w:val="001423E5"/>
    <w:rsid w:val="00142A6E"/>
    <w:rsid w:val="00142E16"/>
    <w:rsid w:val="00142F26"/>
    <w:rsid w:val="00143E09"/>
    <w:rsid w:val="00143F77"/>
    <w:rsid w:val="0014438A"/>
    <w:rsid w:val="00144913"/>
    <w:rsid w:val="00144EF0"/>
    <w:rsid w:val="0014542E"/>
    <w:rsid w:val="001454BF"/>
    <w:rsid w:val="00145C6A"/>
    <w:rsid w:val="0014616E"/>
    <w:rsid w:val="00146804"/>
    <w:rsid w:val="0014781F"/>
    <w:rsid w:val="00147941"/>
    <w:rsid w:val="00147958"/>
    <w:rsid w:val="00147F0C"/>
    <w:rsid w:val="0015030F"/>
    <w:rsid w:val="0015049E"/>
    <w:rsid w:val="00150821"/>
    <w:rsid w:val="00150AF9"/>
    <w:rsid w:val="00151616"/>
    <w:rsid w:val="001517A6"/>
    <w:rsid w:val="00151873"/>
    <w:rsid w:val="001518E4"/>
    <w:rsid w:val="00151F03"/>
    <w:rsid w:val="00152A0F"/>
    <w:rsid w:val="00152DB6"/>
    <w:rsid w:val="001530E2"/>
    <w:rsid w:val="001541CE"/>
    <w:rsid w:val="00154256"/>
    <w:rsid w:val="0015435F"/>
    <w:rsid w:val="00154E4D"/>
    <w:rsid w:val="0015511C"/>
    <w:rsid w:val="00155568"/>
    <w:rsid w:val="00155DD7"/>
    <w:rsid w:val="0015608E"/>
    <w:rsid w:val="001571A7"/>
    <w:rsid w:val="001575BD"/>
    <w:rsid w:val="001577A5"/>
    <w:rsid w:val="00157A29"/>
    <w:rsid w:val="00157B1C"/>
    <w:rsid w:val="0016154E"/>
    <w:rsid w:val="001615BE"/>
    <w:rsid w:val="00161B20"/>
    <w:rsid w:val="00161B51"/>
    <w:rsid w:val="0016208D"/>
    <w:rsid w:val="00162866"/>
    <w:rsid w:val="00162A87"/>
    <w:rsid w:val="001632AF"/>
    <w:rsid w:val="001639F3"/>
    <w:rsid w:val="00163BCA"/>
    <w:rsid w:val="0016403D"/>
    <w:rsid w:val="001649AE"/>
    <w:rsid w:val="00164E87"/>
    <w:rsid w:val="0016531D"/>
    <w:rsid w:val="00165366"/>
    <w:rsid w:val="001668A9"/>
    <w:rsid w:val="0016716D"/>
    <w:rsid w:val="00167929"/>
    <w:rsid w:val="00167D31"/>
    <w:rsid w:val="001702D6"/>
    <w:rsid w:val="001705F6"/>
    <w:rsid w:val="00170B68"/>
    <w:rsid w:val="0017139B"/>
    <w:rsid w:val="00171668"/>
    <w:rsid w:val="00171983"/>
    <w:rsid w:val="00171DAB"/>
    <w:rsid w:val="00171E93"/>
    <w:rsid w:val="00172BFF"/>
    <w:rsid w:val="00172DF7"/>
    <w:rsid w:val="001748EA"/>
    <w:rsid w:val="0017519A"/>
    <w:rsid w:val="001755C7"/>
    <w:rsid w:val="001757A9"/>
    <w:rsid w:val="00175B4D"/>
    <w:rsid w:val="00176167"/>
    <w:rsid w:val="001764C5"/>
    <w:rsid w:val="0017689D"/>
    <w:rsid w:val="001771DE"/>
    <w:rsid w:val="0018011C"/>
    <w:rsid w:val="001808A4"/>
    <w:rsid w:val="00180C02"/>
    <w:rsid w:val="0018123C"/>
    <w:rsid w:val="00181615"/>
    <w:rsid w:val="00181769"/>
    <w:rsid w:val="00181A57"/>
    <w:rsid w:val="00181EDB"/>
    <w:rsid w:val="001838BC"/>
    <w:rsid w:val="00183983"/>
    <w:rsid w:val="00183FDA"/>
    <w:rsid w:val="00184227"/>
    <w:rsid w:val="00184691"/>
    <w:rsid w:val="001852B1"/>
    <w:rsid w:val="00185DDD"/>
    <w:rsid w:val="00186793"/>
    <w:rsid w:val="00186C34"/>
    <w:rsid w:val="00187391"/>
    <w:rsid w:val="001879B7"/>
    <w:rsid w:val="001900E0"/>
    <w:rsid w:val="0019066E"/>
    <w:rsid w:val="001917A6"/>
    <w:rsid w:val="00191E24"/>
    <w:rsid w:val="00192BC4"/>
    <w:rsid w:val="0019320C"/>
    <w:rsid w:val="001933D7"/>
    <w:rsid w:val="001934F6"/>
    <w:rsid w:val="00193D07"/>
    <w:rsid w:val="0019418B"/>
    <w:rsid w:val="0019444F"/>
    <w:rsid w:val="00194D57"/>
    <w:rsid w:val="00195162"/>
    <w:rsid w:val="00195566"/>
    <w:rsid w:val="00195B99"/>
    <w:rsid w:val="001962AC"/>
    <w:rsid w:val="0019707C"/>
    <w:rsid w:val="0019723F"/>
    <w:rsid w:val="001A1F4C"/>
    <w:rsid w:val="001A2280"/>
    <w:rsid w:val="001A2AE2"/>
    <w:rsid w:val="001A2AF0"/>
    <w:rsid w:val="001A2F23"/>
    <w:rsid w:val="001A2FA7"/>
    <w:rsid w:val="001A3128"/>
    <w:rsid w:val="001A34F0"/>
    <w:rsid w:val="001A3A61"/>
    <w:rsid w:val="001A3AE1"/>
    <w:rsid w:val="001A3BE2"/>
    <w:rsid w:val="001A4753"/>
    <w:rsid w:val="001A509A"/>
    <w:rsid w:val="001A5405"/>
    <w:rsid w:val="001A5591"/>
    <w:rsid w:val="001A5CD7"/>
    <w:rsid w:val="001A65CE"/>
    <w:rsid w:val="001A69F3"/>
    <w:rsid w:val="001A69F6"/>
    <w:rsid w:val="001A6B80"/>
    <w:rsid w:val="001A6E6D"/>
    <w:rsid w:val="001A6FDB"/>
    <w:rsid w:val="001A763E"/>
    <w:rsid w:val="001A784F"/>
    <w:rsid w:val="001B006E"/>
    <w:rsid w:val="001B0193"/>
    <w:rsid w:val="001B094D"/>
    <w:rsid w:val="001B0AAE"/>
    <w:rsid w:val="001B104B"/>
    <w:rsid w:val="001B15B1"/>
    <w:rsid w:val="001B206D"/>
    <w:rsid w:val="001B2661"/>
    <w:rsid w:val="001B2744"/>
    <w:rsid w:val="001B2910"/>
    <w:rsid w:val="001B2B9C"/>
    <w:rsid w:val="001B4C0B"/>
    <w:rsid w:val="001B4EB7"/>
    <w:rsid w:val="001B5F0A"/>
    <w:rsid w:val="001B5FEA"/>
    <w:rsid w:val="001B6253"/>
    <w:rsid w:val="001B6B8F"/>
    <w:rsid w:val="001B6DD0"/>
    <w:rsid w:val="001B7917"/>
    <w:rsid w:val="001B7B5D"/>
    <w:rsid w:val="001C0499"/>
    <w:rsid w:val="001C04BB"/>
    <w:rsid w:val="001C0CF7"/>
    <w:rsid w:val="001C199C"/>
    <w:rsid w:val="001C21D2"/>
    <w:rsid w:val="001C2295"/>
    <w:rsid w:val="001C2356"/>
    <w:rsid w:val="001C2862"/>
    <w:rsid w:val="001C2E60"/>
    <w:rsid w:val="001C2F73"/>
    <w:rsid w:val="001C31D9"/>
    <w:rsid w:val="001C36CB"/>
    <w:rsid w:val="001C4046"/>
    <w:rsid w:val="001C49A7"/>
    <w:rsid w:val="001C4A4F"/>
    <w:rsid w:val="001C4AE3"/>
    <w:rsid w:val="001C4C3A"/>
    <w:rsid w:val="001C5797"/>
    <w:rsid w:val="001C63B2"/>
    <w:rsid w:val="001C655E"/>
    <w:rsid w:val="001C6F8C"/>
    <w:rsid w:val="001C72CB"/>
    <w:rsid w:val="001C74AD"/>
    <w:rsid w:val="001C7C54"/>
    <w:rsid w:val="001C7CFB"/>
    <w:rsid w:val="001D0650"/>
    <w:rsid w:val="001D1F54"/>
    <w:rsid w:val="001D204A"/>
    <w:rsid w:val="001D2466"/>
    <w:rsid w:val="001D2995"/>
    <w:rsid w:val="001D2C16"/>
    <w:rsid w:val="001D39E7"/>
    <w:rsid w:val="001D3A40"/>
    <w:rsid w:val="001D43E5"/>
    <w:rsid w:val="001D4AFC"/>
    <w:rsid w:val="001D56B9"/>
    <w:rsid w:val="001D5D42"/>
    <w:rsid w:val="001D6BA1"/>
    <w:rsid w:val="001D6E93"/>
    <w:rsid w:val="001D6FF1"/>
    <w:rsid w:val="001D7618"/>
    <w:rsid w:val="001D7739"/>
    <w:rsid w:val="001E0632"/>
    <w:rsid w:val="001E1170"/>
    <w:rsid w:val="001E23AB"/>
    <w:rsid w:val="001E251E"/>
    <w:rsid w:val="001E2702"/>
    <w:rsid w:val="001E2810"/>
    <w:rsid w:val="001E3A39"/>
    <w:rsid w:val="001E45E4"/>
    <w:rsid w:val="001E4FC5"/>
    <w:rsid w:val="001E5B38"/>
    <w:rsid w:val="001E5FA4"/>
    <w:rsid w:val="001E64F0"/>
    <w:rsid w:val="001E6BC8"/>
    <w:rsid w:val="001E70E1"/>
    <w:rsid w:val="001E71F2"/>
    <w:rsid w:val="001E7856"/>
    <w:rsid w:val="001E7FF6"/>
    <w:rsid w:val="001F07F4"/>
    <w:rsid w:val="001F0AEF"/>
    <w:rsid w:val="001F0D1F"/>
    <w:rsid w:val="001F11AC"/>
    <w:rsid w:val="001F14D9"/>
    <w:rsid w:val="001F1934"/>
    <w:rsid w:val="001F2D06"/>
    <w:rsid w:val="001F3C3D"/>
    <w:rsid w:val="001F3E8A"/>
    <w:rsid w:val="001F43C4"/>
    <w:rsid w:val="001F498A"/>
    <w:rsid w:val="001F4D25"/>
    <w:rsid w:val="001F557E"/>
    <w:rsid w:val="001F55C6"/>
    <w:rsid w:val="001F62AC"/>
    <w:rsid w:val="001F7828"/>
    <w:rsid w:val="001F79B8"/>
    <w:rsid w:val="001F7E8A"/>
    <w:rsid w:val="00200C79"/>
    <w:rsid w:val="00201D93"/>
    <w:rsid w:val="00202244"/>
    <w:rsid w:val="00202F8E"/>
    <w:rsid w:val="00203001"/>
    <w:rsid w:val="0020389C"/>
    <w:rsid w:val="002040E6"/>
    <w:rsid w:val="00204369"/>
    <w:rsid w:val="00204F57"/>
    <w:rsid w:val="002067F0"/>
    <w:rsid w:val="00206CEE"/>
    <w:rsid w:val="0020783E"/>
    <w:rsid w:val="002106D1"/>
    <w:rsid w:val="00211037"/>
    <w:rsid w:val="002111AA"/>
    <w:rsid w:val="002123CC"/>
    <w:rsid w:val="00212A57"/>
    <w:rsid w:val="00212C95"/>
    <w:rsid w:val="002132BE"/>
    <w:rsid w:val="002132EF"/>
    <w:rsid w:val="00213693"/>
    <w:rsid w:val="00213715"/>
    <w:rsid w:val="002138B3"/>
    <w:rsid w:val="002146DE"/>
    <w:rsid w:val="00215298"/>
    <w:rsid w:val="00216146"/>
    <w:rsid w:val="00216452"/>
    <w:rsid w:val="0021647D"/>
    <w:rsid w:val="002168D3"/>
    <w:rsid w:val="00216E3B"/>
    <w:rsid w:val="00216FC3"/>
    <w:rsid w:val="002179D1"/>
    <w:rsid w:val="0022008B"/>
    <w:rsid w:val="0022013C"/>
    <w:rsid w:val="002207DC"/>
    <w:rsid w:val="00221012"/>
    <w:rsid w:val="00223068"/>
    <w:rsid w:val="00225377"/>
    <w:rsid w:val="00227153"/>
    <w:rsid w:val="00230685"/>
    <w:rsid w:val="00231BD8"/>
    <w:rsid w:val="00231DC4"/>
    <w:rsid w:val="00231DFC"/>
    <w:rsid w:val="002323CE"/>
    <w:rsid w:val="002328E9"/>
    <w:rsid w:val="00232C5A"/>
    <w:rsid w:val="00232FE2"/>
    <w:rsid w:val="00233D94"/>
    <w:rsid w:val="00235674"/>
    <w:rsid w:val="002356A0"/>
    <w:rsid w:val="00235872"/>
    <w:rsid w:val="002359B8"/>
    <w:rsid w:val="00235A11"/>
    <w:rsid w:val="00235A4F"/>
    <w:rsid w:val="00235B61"/>
    <w:rsid w:val="00235CFF"/>
    <w:rsid w:val="00236434"/>
    <w:rsid w:val="00236EEB"/>
    <w:rsid w:val="00237399"/>
    <w:rsid w:val="002403C2"/>
    <w:rsid w:val="00240674"/>
    <w:rsid w:val="00241042"/>
    <w:rsid w:val="00241330"/>
    <w:rsid w:val="002413B6"/>
    <w:rsid w:val="00243AC8"/>
    <w:rsid w:val="002443AB"/>
    <w:rsid w:val="002455BF"/>
    <w:rsid w:val="00246119"/>
    <w:rsid w:val="00246996"/>
    <w:rsid w:val="002469B8"/>
    <w:rsid w:val="00246F20"/>
    <w:rsid w:val="0024718A"/>
    <w:rsid w:val="00250B6E"/>
    <w:rsid w:val="002514B8"/>
    <w:rsid w:val="00251661"/>
    <w:rsid w:val="00251C15"/>
    <w:rsid w:val="00252221"/>
    <w:rsid w:val="002528DF"/>
    <w:rsid w:val="00252B4A"/>
    <w:rsid w:val="00252DB4"/>
    <w:rsid w:val="00252ED9"/>
    <w:rsid w:val="002535F1"/>
    <w:rsid w:val="00253BF3"/>
    <w:rsid w:val="00254286"/>
    <w:rsid w:val="00255BDE"/>
    <w:rsid w:val="0025604B"/>
    <w:rsid w:val="00256633"/>
    <w:rsid w:val="002568D6"/>
    <w:rsid w:val="00256C0D"/>
    <w:rsid w:val="00260311"/>
    <w:rsid w:val="0026069F"/>
    <w:rsid w:val="002606C6"/>
    <w:rsid w:val="002608F0"/>
    <w:rsid w:val="00260AEC"/>
    <w:rsid w:val="00261645"/>
    <w:rsid w:val="002616DA"/>
    <w:rsid w:val="00261DE5"/>
    <w:rsid w:val="00261F4B"/>
    <w:rsid w:val="00262D7B"/>
    <w:rsid w:val="00263222"/>
    <w:rsid w:val="00263CB5"/>
    <w:rsid w:val="00263E01"/>
    <w:rsid w:val="0026445D"/>
    <w:rsid w:val="002648A4"/>
    <w:rsid w:val="00264B83"/>
    <w:rsid w:val="00265075"/>
    <w:rsid w:val="0026591F"/>
    <w:rsid w:val="00266ED9"/>
    <w:rsid w:val="00267135"/>
    <w:rsid w:val="002678BA"/>
    <w:rsid w:val="00267A38"/>
    <w:rsid w:val="00270612"/>
    <w:rsid w:val="00270D12"/>
    <w:rsid w:val="00272BA2"/>
    <w:rsid w:val="00272C2A"/>
    <w:rsid w:val="00273495"/>
    <w:rsid w:val="002735A6"/>
    <w:rsid w:val="002737B2"/>
    <w:rsid w:val="0027396F"/>
    <w:rsid w:val="00273D6B"/>
    <w:rsid w:val="002744EB"/>
    <w:rsid w:val="00274F1D"/>
    <w:rsid w:val="0027514D"/>
    <w:rsid w:val="00275644"/>
    <w:rsid w:val="00276217"/>
    <w:rsid w:val="002765E5"/>
    <w:rsid w:val="00277447"/>
    <w:rsid w:val="00277616"/>
    <w:rsid w:val="0027797B"/>
    <w:rsid w:val="00277C59"/>
    <w:rsid w:val="00277F0D"/>
    <w:rsid w:val="00277F38"/>
    <w:rsid w:val="00277FF2"/>
    <w:rsid w:val="002817C1"/>
    <w:rsid w:val="00281CFF"/>
    <w:rsid w:val="00282409"/>
    <w:rsid w:val="00282984"/>
    <w:rsid w:val="002831E6"/>
    <w:rsid w:val="00283785"/>
    <w:rsid w:val="00283B08"/>
    <w:rsid w:val="002841A1"/>
    <w:rsid w:val="0028426F"/>
    <w:rsid w:val="00285978"/>
    <w:rsid w:val="00285A35"/>
    <w:rsid w:val="00286230"/>
    <w:rsid w:val="002867CC"/>
    <w:rsid w:val="002871FA"/>
    <w:rsid w:val="0028789D"/>
    <w:rsid w:val="002878BE"/>
    <w:rsid w:val="0029087A"/>
    <w:rsid w:val="00290A95"/>
    <w:rsid w:val="00291AF6"/>
    <w:rsid w:val="00291B6E"/>
    <w:rsid w:val="00291CD1"/>
    <w:rsid w:val="00292825"/>
    <w:rsid w:val="002937C3"/>
    <w:rsid w:val="00293BF3"/>
    <w:rsid w:val="00294280"/>
    <w:rsid w:val="002947CF"/>
    <w:rsid w:val="00294AF0"/>
    <w:rsid w:val="00294DCD"/>
    <w:rsid w:val="00295983"/>
    <w:rsid w:val="00295C20"/>
    <w:rsid w:val="00296609"/>
    <w:rsid w:val="00296D03"/>
    <w:rsid w:val="00297240"/>
    <w:rsid w:val="0029728D"/>
    <w:rsid w:val="0029765F"/>
    <w:rsid w:val="00297A7C"/>
    <w:rsid w:val="00297F95"/>
    <w:rsid w:val="002A08F7"/>
    <w:rsid w:val="002A0CA3"/>
    <w:rsid w:val="002A10F1"/>
    <w:rsid w:val="002A1197"/>
    <w:rsid w:val="002A1495"/>
    <w:rsid w:val="002A16E8"/>
    <w:rsid w:val="002A19C2"/>
    <w:rsid w:val="002A2017"/>
    <w:rsid w:val="002A202F"/>
    <w:rsid w:val="002A2313"/>
    <w:rsid w:val="002A23F9"/>
    <w:rsid w:val="002A2735"/>
    <w:rsid w:val="002A275C"/>
    <w:rsid w:val="002A2C4F"/>
    <w:rsid w:val="002A41BE"/>
    <w:rsid w:val="002A473D"/>
    <w:rsid w:val="002A4783"/>
    <w:rsid w:val="002A500F"/>
    <w:rsid w:val="002A5AC7"/>
    <w:rsid w:val="002A5C21"/>
    <w:rsid w:val="002A5DE9"/>
    <w:rsid w:val="002A6015"/>
    <w:rsid w:val="002A64E6"/>
    <w:rsid w:val="002A6A21"/>
    <w:rsid w:val="002A749D"/>
    <w:rsid w:val="002A7F6E"/>
    <w:rsid w:val="002B0D64"/>
    <w:rsid w:val="002B0FB7"/>
    <w:rsid w:val="002B1215"/>
    <w:rsid w:val="002B12D2"/>
    <w:rsid w:val="002B2898"/>
    <w:rsid w:val="002B33AD"/>
    <w:rsid w:val="002B38EB"/>
    <w:rsid w:val="002B473C"/>
    <w:rsid w:val="002B4828"/>
    <w:rsid w:val="002B54C7"/>
    <w:rsid w:val="002B5661"/>
    <w:rsid w:val="002B59CF"/>
    <w:rsid w:val="002B5AC3"/>
    <w:rsid w:val="002B67F0"/>
    <w:rsid w:val="002B6C19"/>
    <w:rsid w:val="002B71C0"/>
    <w:rsid w:val="002B72B3"/>
    <w:rsid w:val="002B7379"/>
    <w:rsid w:val="002B766E"/>
    <w:rsid w:val="002B7D70"/>
    <w:rsid w:val="002C0492"/>
    <w:rsid w:val="002C04AD"/>
    <w:rsid w:val="002C0FE1"/>
    <w:rsid w:val="002C152D"/>
    <w:rsid w:val="002C190B"/>
    <w:rsid w:val="002C1969"/>
    <w:rsid w:val="002C237B"/>
    <w:rsid w:val="002C2A89"/>
    <w:rsid w:val="002C327D"/>
    <w:rsid w:val="002C684E"/>
    <w:rsid w:val="002C719B"/>
    <w:rsid w:val="002C73BA"/>
    <w:rsid w:val="002C79E9"/>
    <w:rsid w:val="002D091D"/>
    <w:rsid w:val="002D0CFF"/>
    <w:rsid w:val="002D0D72"/>
    <w:rsid w:val="002D2555"/>
    <w:rsid w:val="002D2C04"/>
    <w:rsid w:val="002D2EE0"/>
    <w:rsid w:val="002D49EA"/>
    <w:rsid w:val="002D4C50"/>
    <w:rsid w:val="002D4D8D"/>
    <w:rsid w:val="002D5612"/>
    <w:rsid w:val="002D5B02"/>
    <w:rsid w:val="002D63B2"/>
    <w:rsid w:val="002D6468"/>
    <w:rsid w:val="002D74BF"/>
    <w:rsid w:val="002D7AD7"/>
    <w:rsid w:val="002E0748"/>
    <w:rsid w:val="002E083B"/>
    <w:rsid w:val="002E0D75"/>
    <w:rsid w:val="002E1526"/>
    <w:rsid w:val="002E164E"/>
    <w:rsid w:val="002E1C40"/>
    <w:rsid w:val="002E2256"/>
    <w:rsid w:val="002E233A"/>
    <w:rsid w:val="002E26DA"/>
    <w:rsid w:val="002E2A5C"/>
    <w:rsid w:val="002E2BAB"/>
    <w:rsid w:val="002E3316"/>
    <w:rsid w:val="002E413E"/>
    <w:rsid w:val="002E4268"/>
    <w:rsid w:val="002E4843"/>
    <w:rsid w:val="002E4BEE"/>
    <w:rsid w:val="002E5040"/>
    <w:rsid w:val="002E5B80"/>
    <w:rsid w:val="002E5D02"/>
    <w:rsid w:val="002E5F6F"/>
    <w:rsid w:val="002E6188"/>
    <w:rsid w:val="002E6721"/>
    <w:rsid w:val="002E6B15"/>
    <w:rsid w:val="002E7231"/>
    <w:rsid w:val="002E7638"/>
    <w:rsid w:val="002E77F9"/>
    <w:rsid w:val="002E794B"/>
    <w:rsid w:val="002F00C9"/>
    <w:rsid w:val="002F0878"/>
    <w:rsid w:val="002F12DF"/>
    <w:rsid w:val="002F2097"/>
    <w:rsid w:val="002F3469"/>
    <w:rsid w:val="002F4130"/>
    <w:rsid w:val="002F43E9"/>
    <w:rsid w:val="002F45EC"/>
    <w:rsid w:val="002F5153"/>
    <w:rsid w:val="002F5961"/>
    <w:rsid w:val="002F5984"/>
    <w:rsid w:val="002F59AC"/>
    <w:rsid w:val="002F6C6A"/>
    <w:rsid w:val="002F77E8"/>
    <w:rsid w:val="0030024F"/>
    <w:rsid w:val="003003B8"/>
    <w:rsid w:val="003005A3"/>
    <w:rsid w:val="00300A02"/>
    <w:rsid w:val="00300D21"/>
    <w:rsid w:val="00301CAE"/>
    <w:rsid w:val="003027D9"/>
    <w:rsid w:val="00302A51"/>
    <w:rsid w:val="00302C13"/>
    <w:rsid w:val="003039B4"/>
    <w:rsid w:val="00304A8D"/>
    <w:rsid w:val="00304FF8"/>
    <w:rsid w:val="0030631A"/>
    <w:rsid w:val="003079F7"/>
    <w:rsid w:val="00307ED4"/>
    <w:rsid w:val="00307F39"/>
    <w:rsid w:val="00310898"/>
    <w:rsid w:val="003118C8"/>
    <w:rsid w:val="00311F77"/>
    <w:rsid w:val="00312077"/>
    <w:rsid w:val="0031262B"/>
    <w:rsid w:val="00312690"/>
    <w:rsid w:val="003134F8"/>
    <w:rsid w:val="003137B0"/>
    <w:rsid w:val="003142E1"/>
    <w:rsid w:val="0031492C"/>
    <w:rsid w:val="00315530"/>
    <w:rsid w:val="00315550"/>
    <w:rsid w:val="00315788"/>
    <w:rsid w:val="003157F2"/>
    <w:rsid w:val="00315904"/>
    <w:rsid w:val="00315EE9"/>
    <w:rsid w:val="00316687"/>
    <w:rsid w:val="00316DBC"/>
    <w:rsid w:val="00316E45"/>
    <w:rsid w:val="00317B30"/>
    <w:rsid w:val="00320131"/>
    <w:rsid w:val="00320D35"/>
    <w:rsid w:val="00321839"/>
    <w:rsid w:val="00321921"/>
    <w:rsid w:val="0032196F"/>
    <w:rsid w:val="0032219C"/>
    <w:rsid w:val="003223FB"/>
    <w:rsid w:val="00322C0D"/>
    <w:rsid w:val="00322C60"/>
    <w:rsid w:val="003233EE"/>
    <w:rsid w:val="003236C9"/>
    <w:rsid w:val="00323876"/>
    <w:rsid w:val="00324540"/>
    <w:rsid w:val="00324BE0"/>
    <w:rsid w:val="00324D72"/>
    <w:rsid w:val="003253BC"/>
    <w:rsid w:val="00325779"/>
    <w:rsid w:val="003259D7"/>
    <w:rsid w:val="00326839"/>
    <w:rsid w:val="00326B7B"/>
    <w:rsid w:val="0032738B"/>
    <w:rsid w:val="0032744F"/>
    <w:rsid w:val="0033022E"/>
    <w:rsid w:val="003305E3"/>
    <w:rsid w:val="0033080B"/>
    <w:rsid w:val="00330BB2"/>
    <w:rsid w:val="00330F75"/>
    <w:rsid w:val="003318AA"/>
    <w:rsid w:val="00331B24"/>
    <w:rsid w:val="0033205D"/>
    <w:rsid w:val="0033226C"/>
    <w:rsid w:val="003326B0"/>
    <w:rsid w:val="00333044"/>
    <w:rsid w:val="0033363F"/>
    <w:rsid w:val="00333707"/>
    <w:rsid w:val="00334181"/>
    <w:rsid w:val="0033470D"/>
    <w:rsid w:val="0033638D"/>
    <w:rsid w:val="003364AA"/>
    <w:rsid w:val="00337757"/>
    <w:rsid w:val="0033798D"/>
    <w:rsid w:val="00340115"/>
    <w:rsid w:val="0034080C"/>
    <w:rsid w:val="00340EB2"/>
    <w:rsid w:val="0034183F"/>
    <w:rsid w:val="00341A59"/>
    <w:rsid w:val="0034226E"/>
    <w:rsid w:val="0034288C"/>
    <w:rsid w:val="00342F69"/>
    <w:rsid w:val="0034334B"/>
    <w:rsid w:val="00343C4F"/>
    <w:rsid w:val="00344D1C"/>
    <w:rsid w:val="003450C6"/>
    <w:rsid w:val="00345223"/>
    <w:rsid w:val="00345CA1"/>
    <w:rsid w:val="00346B40"/>
    <w:rsid w:val="0034730E"/>
    <w:rsid w:val="00347453"/>
    <w:rsid w:val="003477C7"/>
    <w:rsid w:val="00347883"/>
    <w:rsid w:val="00350280"/>
    <w:rsid w:val="00350AA5"/>
    <w:rsid w:val="00351098"/>
    <w:rsid w:val="003518A4"/>
    <w:rsid w:val="00351F0B"/>
    <w:rsid w:val="003521E3"/>
    <w:rsid w:val="00352320"/>
    <w:rsid w:val="003524BF"/>
    <w:rsid w:val="00352FD9"/>
    <w:rsid w:val="00353669"/>
    <w:rsid w:val="00354CF1"/>
    <w:rsid w:val="00355999"/>
    <w:rsid w:val="003559E9"/>
    <w:rsid w:val="00355E24"/>
    <w:rsid w:val="00356407"/>
    <w:rsid w:val="00356794"/>
    <w:rsid w:val="00356897"/>
    <w:rsid w:val="00360898"/>
    <w:rsid w:val="00361042"/>
    <w:rsid w:val="003613FB"/>
    <w:rsid w:val="00361DB8"/>
    <w:rsid w:val="00361E3B"/>
    <w:rsid w:val="00362384"/>
    <w:rsid w:val="0036299B"/>
    <w:rsid w:val="00363544"/>
    <w:rsid w:val="003645B8"/>
    <w:rsid w:val="003647DB"/>
    <w:rsid w:val="003654A3"/>
    <w:rsid w:val="00365B9B"/>
    <w:rsid w:val="003660F7"/>
    <w:rsid w:val="003666C1"/>
    <w:rsid w:val="00366708"/>
    <w:rsid w:val="003671F0"/>
    <w:rsid w:val="003673B1"/>
    <w:rsid w:val="00367A37"/>
    <w:rsid w:val="00367DCB"/>
    <w:rsid w:val="0037021F"/>
    <w:rsid w:val="003703C6"/>
    <w:rsid w:val="00370B26"/>
    <w:rsid w:val="00370F3A"/>
    <w:rsid w:val="0037125D"/>
    <w:rsid w:val="00371B4E"/>
    <w:rsid w:val="00372023"/>
    <w:rsid w:val="003732A2"/>
    <w:rsid w:val="003744C7"/>
    <w:rsid w:val="00374EAC"/>
    <w:rsid w:val="003752E8"/>
    <w:rsid w:val="00375B52"/>
    <w:rsid w:val="00375C7D"/>
    <w:rsid w:val="00376996"/>
    <w:rsid w:val="003769FF"/>
    <w:rsid w:val="00376AD2"/>
    <w:rsid w:val="00376EA6"/>
    <w:rsid w:val="003774DB"/>
    <w:rsid w:val="003774E2"/>
    <w:rsid w:val="00377695"/>
    <w:rsid w:val="00377912"/>
    <w:rsid w:val="00377A26"/>
    <w:rsid w:val="003800EE"/>
    <w:rsid w:val="00380491"/>
    <w:rsid w:val="0038136A"/>
    <w:rsid w:val="00381568"/>
    <w:rsid w:val="0038157D"/>
    <w:rsid w:val="00381BC4"/>
    <w:rsid w:val="0038255C"/>
    <w:rsid w:val="00382D4F"/>
    <w:rsid w:val="00383268"/>
    <w:rsid w:val="00383839"/>
    <w:rsid w:val="0038402B"/>
    <w:rsid w:val="0038430A"/>
    <w:rsid w:val="00384C6E"/>
    <w:rsid w:val="003855BE"/>
    <w:rsid w:val="003858AC"/>
    <w:rsid w:val="00385D34"/>
    <w:rsid w:val="0038637B"/>
    <w:rsid w:val="003864BB"/>
    <w:rsid w:val="00386C5B"/>
    <w:rsid w:val="00386FC4"/>
    <w:rsid w:val="003877BD"/>
    <w:rsid w:val="00387D5A"/>
    <w:rsid w:val="00387F79"/>
    <w:rsid w:val="00391CE1"/>
    <w:rsid w:val="00391DA3"/>
    <w:rsid w:val="00391E99"/>
    <w:rsid w:val="0039281F"/>
    <w:rsid w:val="00392CB3"/>
    <w:rsid w:val="00393075"/>
    <w:rsid w:val="00393CC2"/>
    <w:rsid w:val="003943D0"/>
    <w:rsid w:val="003948CA"/>
    <w:rsid w:val="00394941"/>
    <w:rsid w:val="00394DF9"/>
    <w:rsid w:val="00395659"/>
    <w:rsid w:val="0039577A"/>
    <w:rsid w:val="00395857"/>
    <w:rsid w:val="00396759"/>
    <w:rsid w:val="00396E27"/>
    <w:rsid w:val="0039731E"/>
    <w:rsid w:val="00397FC5"/>
    <w:rsid w:val="003A007B"/>
    <w:rsid w:val="003A032F"/>
    <w:rsid w:val="003A040F"/>
    <w:rsid w:val="003A0FB8"/>
    <w:rsid w:val="003A1610"/>
    <w:rsid w:val="003A256A"/>
    <w:rsid w:val="003A290B"/>
    <w:rsid w:val="003A2A1D"/>
    <w:rsid w:val="003A2B75"/>
    <w:rsid w:val="003A404A"/>
    <w:rsid w:val="003A489E"/>
    <w:rsid w:val="003A51C2"/>
    <w:rsid w:val="003A568C"/>
    <w:rsid w:val="003A5E29"/>
    <w:rsid w:val="003A6642"/>
    <w:rsid w:val="003A6CA1"/>
    <w:rsid w:val="003A6FBF"/>
    <w:rsid w:val="003A74F9"/>
    <w:rsid w:val="003B2536"/>
    <w:rsid w:val="003B3114"/>
    <w:rsid w:val="003B33E8"/>
    <w:rsid w:val="003B3D0D"/>
    <w:rsid w:val="003B4965"/>
    <w:rsid w:val="003B505C"/>
    <w:rsid w:val="003B553B"/>
    <w:rsid w:val="003B59FB"/>
    <w:rsid w:val="003B5D7A"/>
    <w:rsid w:val="003B6083"/>
    <w:rsid w:val="003B6684"/>
    <w:rsid w:val="003B6AFB"/>
    <w:rsid w:val="003B6D50"/>
    <w:rsid w:val="003B7483"/>
    <w:rsid w:val="003B7823"/>
    <w:rsid w:val="003B7B3D"/>
    <w:rsid w:val="003C0417"/>
    <w:rsid w:val="003C054C"/>
    <w:rsid w:val="003C08F5"/>
    <w:rsid w:val="003C132B"/>
    <w:rsid w:val="003C153C"/>
    <w:rsid w:val="003C15A8"/>
    <w:rsid w:val="003C42DF"/>
    <w:rsid w:val="003C4B93"/>
    <w:rsid w:val="003C5002"/>
    <w:rsid w:val="003C5145"/>
    <w:rsid w:val="003C526F"/>
    <w:rsid w:val="003C65BB"/>
    <w:rsid w:val="003C6917"/>
    <w:rsid w:val="003C6D19"/>
    <w:rsid w:val="003C6F52"/>
    <w:rsid w:val="003D05B3"/>
    <w:rsid w:val="003D0694"/>
    <w:rsid w:val="003D1396"/>
    <w:rsid w:val="003D1838"/>
    <w:rsid w:val="003D1C22"/>
    <w:rsid w:val="003D2628"/>
    <w:rsid w:val="003D2795"/>
    <w:rsid w:val="003D2858"/>
    <w:rsid w:val="003D38C8"/>
    <w:rsid w:val="003D4A72"/>
    <w:rsid w:val="003D528A"/>
    <w:rsid w:val="003D5A4B"/>
    <w:rsid w:val="003D60FF"/>
    <w:rsid w:val="003D665A"/>
    <w:rsid w:val="003D6F65"/>
    <w:rsid w:val="003D70C5"/>
    <w:rsid w:val="003D7A23"/>
    <w:rsid w:val="003D7D74"/>
    <w:rsid w:val="003E0AD0"/>
    <w:rsid w:val="003E0C99"/>
    <w:rsid w:val="003E1C46"/>
    <w:rsid w:val="003E2625"/>
    <w:rsid w:val="003E26B5"/>
    <w:rsid w:val="003E2973"/>
    <w:rsid w:val="003E2BA8"/>
    <w:rsid w:val="003E37E5"/>
    <w:rsid w:val="003E3A16"/>
    <w:rsid w:val="003E3D9B"/>
    <w:rsid w:val="003E3F51"/>
    <w:rsid w:val="003E41EC"/>
    <w:rsid w:val="003E422A"/>
    <w:rsid w:val="003E5363"/>
    <w:rsid w:val="003E6874"/>
    <w:rsid w:val="003E6EA7"/>
    <w:rsid w:val="003E77E1"/>
    <w:rsid w:val="003F03CB"/>
    <w:rsid w:val="003F0CCC"/>
    <w:rsid w:val="003F0E23"/>
    <w:rsid w:val="003F0F4F"/>
    <w:rsid w:val="003F111F"/>
    <w:rsid w:val="003F234F"/>
    <w:rsid w:val="003F2576"/>
    <w:rsid w:val="003F298A"/>
    <w:rsid w:val="003F3241"/>
    <w:rsid w:val="003F3802"/>
    <w:rsid w:val="003F3AB4"/>
    <w:rsid w:val="003F3ABA"/>
    <w:rsid w:val="003F4A8F"/>
    <w:rsid w:val="003F4DDD"/>
    <w:rsid w:val="003F533F"/>
    <w:rsid w:val="003F6697"/>
    <w:rsid w:val="003F6E1B"/>
    <w:rsid w:val="003F7787"/>
    <w:rsid w:val="003F780F"/>
    <w:rsid w:val="003F7B6C"/>
    <w:rsid w:val="003F7BEB"/>
    <w:rsid w:val="003F7E44"/>
    <w:rsid w:val="003F7F32"/>
    <w:rsid w:val="004005A0"/>
    <w:rsid w:val="004018C7"/>
    <w:rsid w:val="00401C20"/>
    <w:rsid w:val="004027B0"/>
    <w:rsid w:val="0040455C"/>
    <w:rsid w:val="00404C07"/>
    <w:rsid w:val="00405581"/>
    <w:rsid w:val="004059B3"/>
    <w:rsid w:val="00405A64"/>
    <w:rsid w:val="004060AC"/>
    <w:rsid w:val="00406588"/>
    <w:rsid w:val="00406721"/>
    <w:rsid w:val="0040677D"/>
    <w:rsid w:val="0041017D"/>
    <w:rsid w:val="004101CA"/>
    <w:rsid w:val="00410EA5"/>
    <w:rsid w:val="00412362"/>
    <w:rsid w:val="004128EF"/>
    <w:rsid w:val="00412E4B"/>
    <w:rsid w:val="00413413"/>
    <w:rsid w:val="00413C79"/>
    <w:rsid w:val="00413FB2"/>
    <w:rsid w:val="00415147"/>
    <w:rsid w:val="00415176"/>
    <w:rsid w:val="004158DF"/>
    <w:rsid w:val="00415AEA"/>
    <w:rsid w:val="00415BB8"/>
    <w:rsid w:val="0041636B"/>
    <w:rsid w:val="0041696C"/>
    <w:rsid w:val="0041707F"/>
    <w:rsid w:val="004171A0"/>
    <w:rsid w:val="00417F4A"/>
    <w:rsid w:val="00420EFA"/>
    <w:rsid w:val="0042111A"/>
    <w:rsid w:val="0042174B"/>
    <w:rsid w:val="00421B72"/>
    <w:rsid w:val="00421D95"/>
    <w:rsid w:val="00422643"/>
    <w:rsid w:val="00422FB3"/>
    <w:rsid w:val="00422FED"/>
    <w:rsid w:val="00425298"/>
    <w:rsid w:val="00425BA7"/>
    <w:rsid w:val="00425D86"/>
    <w:rsid w:val="00426D70"/>
    <w:rsid w:val="00426EE9"/>
    <w:rsid w:val="00427307"/>
    <w:rsid w:val="00427DDF"/>
    <w:rsid w:val="00427EE6"/>
    <w:rsid w:val="00430591"/>
    <w:rsid w:val="00430FB4"/>
    <w:rsid w:val="004312A0"/>
    <w:rsid w:val="00431496"/>
    <w:rsid w:val="004319AB"/>
    <w:rsid w:val="00431BBA"/>
    <w:rsid w:val="00431CA1"/>
    <w:rsid w:val="00432474"/>
    <w:rsid w:val="004328D2"/>
    <w:rsid w:val="00432D8C"/>
    <w:rsid w:val="0043446A"/>
    <w:rsid w:val="00434D9C"/>
    <w:rsid w:val="004352E5"/>
    <w:rsid w:val="00435692"/>
    <w:rsid w:val="00435E72"/>
    <w:rsid w:val="00436154"/>
    <w:rsid w:val="00436525"/>
    <w:rsid w:val="004367D5"/>
    <w:rsid w:val="00437158"/>
    <w:rsid w:val="00437D3B"/>
    <w:rsid w:val="0044132B"/>
    <w:rsid w:val="00441607"/>
    <w:rsid w:val="004421B0"/>
    <w:rsid w:val="00443452"/>
    <w:rsid w:val="00443669"/>
    <w:rsid w:val="004438FE"/>
    <w:rsid w:val="00443B2A"/>
    <w:rsid w:val="00443F7D"/>
    <w:rsid w:val="00444CC2"/>
    <w:rsid w:val="00444DC2"/>
    <w:rsid w:val="00445750"/>
    <w:rsid w:val="004458CA"/>
    <w:rsid w:val="00446459"/>
    <w:rsid w:val="00446CB9"/>
    <w:rsid w:val="00446E45"/>
    <w:rsid w:val="00447889"/>
    <w:rsid w:val="00450992"/>
    <w:rsid w:val="00450E07"/>
    <w:rsid w:val="00451083"/>
    <w:rsid w:val="00452FFB"/>
    <w:rsid w:val="00453384"/>
    <w:rsid w:val="00453925"/>
    <w:rsid w:val="00454104"/>
    <w:rsid w:val="00454655"/>
    <w:rsid w:val="004547E1"/>
    <w:rsid w:val="00454F23"/>
    <w:rsid w:val="00455A77"/>
    <w:rsid w:val="00455BA1"/>
    <w:rsid w:val="00455D86"/>
    <w:rsid w:val="004561EA"/>
    <w:rsid w:val="0045674C"/>
    <w:rsid w:val="00456BB0"/>
    <w:rsid w:val="0045717C"/>
    <w:rsid w:val="004577EF"/>
    <w:rsid w:val="0046015A"/>
    <w:rsid w:val="00460779"/>
    <w:rsid w:val="00460838"/>
    <w:rsid w:val="00460D4D"/>
    <w:rsid w:val="004610A2"/>
    <w:rsid w:val="00461661"/>
    <w:rsid w:val="004616F2"/>
    <w:rsid w:val="004620A0"/>
    <w:rsid w:val="004628F4"/>
    <w:rsid w:val="00462BE1"/>
    <w:rsid w:val="00462F63"/>
    <w:rsid w:val="00463795"/>
    <w:rsid w:val="0046389F"/>
    <w:rsid w:val="00463904"/>
    <w:rsid w:val="00463CB7"/>
    <w:rsid w:val="004646BD"/>
    <w:rsid w:val="00465A8F"/>
    <w:rsid w:val="00465DE2"/>
    <w:rsid w:val="00466F69"/>
    <w:rsid w:val="004675D6"/>
    <w:rsid w:val="00467F38"/>
    <w:rsid w:val="00470277"/>
    <w:rsid w:val="00470EFE"/>
    <w:rsid w:val="004710EF"/>
    <w:rsid w:val="00471805"/>
    <w:rsid w:val="00471DA2"/>
    <w:rsid w:val="00472A60"/>
    <w:rsid w:val="00472C54"/>
    <w:rsid w:val="004733A8"/>
    <w:rsid w:val="00473936"/>
    <w:rsid w:val="00474108"/>
    <w:rsid w:val="0047434D"/>
    <w:rsid w:val="00474A1E"/>
    <w:rsid w:val="00475280"/>
    <w:rsid w:val="00475FE9"/>
    <w:rsid w:val="00476C20"/>
    <w:rsid w:val="00477409"/>
    <w:rsid w:val="00477620"/>
    <w:rsid w:val="00477B7F"/>
    <w:rsid w:val="00477CE8"/>
    <w:rsid w:val="00480FF8"/>
    <w:rsid w:val="00481355"/>
    <w:rsid w:val="00481394"/>
    <w:rsid w:val="0048151C"/>
    <w:rsid w:val="00481A49"/>
    <w:rsid w:val="00481DA4"/>
    <w:rsid w:val="00481EBF"/>
    <w:rsid w:val="00481F98"/>
    <w:rsid w:val="00482C5F"/>
    <w:rsid w:val="00482CBE"/>
    <w:rsid w:val="0048324C"/>
    <w:rsid w:val="00483703"/>
    <w:rsid w:val="00483FD1"/>
    <w:rsid w:val="004845F9"/>
    <w:rsid w:val="00484FA2"/>
    <w:rsid w:val="004858F9"/>
    <w:rsid w:val="004859BF"/>
    <w:rsid w:val="00485BEB"/>
    <w:rsid w:val="00485D31"/>
    <w:rsid w:val="00485FD9"/>
    <w:rsid w:val="004902A5"/>
    <w:rsid w:val="00490B2C"/>
    <w:rsid w:val="00490B6B"/>
    <w:rsid w:val="00491D1C"/>
    <w:rsid w:val="00493298"/>
    <w:rsid w:val="00493B5B"/>
    <w:rsid w:val="00493BFA"/>
    <w:rsid w:val="0049413C"/>
    <w:rsid w:val="004946B7"/>
    <w:rsid w:val="0049562C"/>
    <w:rsid w:val="00495FC1"/>
    <w:rsid w:val="00496097"/>
    <w:rsid w:val="00496BFE"/>
    <w:rsid w:val="00497218"/>
    <w:rsid w:val="00497332"/>
    <w:rsid w:val="004A005B"/>
    <w:rsid w:val="004A187B"/>
    <w:rsid w:val="004A207B"/>
    <w:rsid w:val="004A20B4"/>
    <w:rsid w:val="004A309F"/>
    <w:rsid w:val="004A34F9"/>
    <w:rsid w:val="004A3CFE"/>
    <w:rsid w:val="004A40C2"/>
    <w:rsid w:val="004A46F8"/>
    <w:rsid w:val="004A4BB8"/>
    <w:rsid w:val="004A4DC1"/>
    <w:rsid w:val="004A4F67"/>
    <w:rsid w:val="004A50B8"/>
    <w:rsid w:val="004A52AC"/>
    <w:rsid w:val="004A595B"/>
    <w:rsid w:val="004A7127"/>
    <w:rsid w:val="004B236E"/>
    <w:rsid w:val="004B2664"/>
    <w:rsid w:val="004B266F"/>
    <w:rsid w:val="004B2D5C"/>
    <w:rsid w:val="004B2EDD"/>
    <w:rsid w:val="004B3355"/>
    <w:rsid w:val="004B33D0"/>
    <w:rsid w:val="004B354D"/>
    <w:rsid w:val="004B37D9"/>
    <w:rsid w:val="004B3C70"/>
    <w:rsid w:val="004B537A"/>
    <w:rsid w:val="004B5CA1"/>
    <w:rsid w:val="004B6169"/>
    <w:rsid w:val="004B623F"/>
    <w:rsid w:val="004B6697"/>
    <w:rsid w:val="004B69B3"/>
    <w:rsid w:val="004B6AEF"/>
    <w:rsid w:val="004C1172"/>
    <w:rsid w:val="004C1B33"/>
    <w:rsid w:val="004C255F"/>
    <w:rsid w:val="004C2CC2"/>
    <w:rsid w:val="004C3204"/>
    <w:rsid w:val="004C339F"/>
    <w:rsid w:val="004C3935"/>
    <w:rsid w:val="004C41D8"/>
    <w:rsid w:val="004C42C8"/>
    <w:rsid w:val="004C4453"/>
    <w:rsid w:val="004C4464"/>
    <w:rsid w:val="004C4C7B"/>
    <w:rsid w:val="004C4CD2"/>
    <w:rsid w:val="004C4F87"/>
    <w:rsid w:val="004C502A"/>
    <w:rsid w:val="004C5233"/>
    <w:rsid w:val="004C5721"/>
    <w:rsid w:val="004C6237"/>
    <w:rsid w:val="004C664F"/>
    <w:rsid w:val="004C7E18"/>
    <w:rsid w:val="004D0DF6"/>
    <w:rsid w:val="004D1047"/>
    <w:rsid w:val="004D1464"/>
    <w:rsid w:val="004D1515"/>
    <w:rsid w:val="004D3937"/>
    <w:rsid w:val="004D3A6C"/>
    <w:rsid w:val="004D3C21"/>
    <w:rsid w:val="004D511F"/>
    <w:rsid w:val="004D53D8"/>
    <w:rsid w:val="004D5615"/>
    <w:rsid w:val="004D5BF2"/>
    <w:rsid w:val="004D5FE3"/>
    <w:rsid w:val="004D6887"/>
    <w:rsid w:val="004D71DF"/>
    <w:rsid w:val="004D7A7A"/>
    <w:rsid w:val="004E00B5"/>
    <w:rsid w:val="004E04EC"/>
    <w:rsid w:val="004E0FA7"/>
    <w:rsid w:val="004E171D"/>
    <w:rsid w:val="004E1736"/>
    <w:rsid w:val="004E2490"/>
    <w:rsid w:val="004E2A98"/>
    <w:rsid w:val="004E2AA0"/>
    <w:rsid w:val="004E40F4"/>
    <w:rsid w:val="004E48D4"/>
    <w:rsid w:val="004E4E1A"/>
    <w:rsid w:val="004E54AF"/>
    <w:rsid w:val="004E5578"/>
    <w:rsid w:val="004E55CD"/>
    <w:rsid w:val="004E688B"/>
    <w:rsid w:val="004E6E2A"/>
    <w:rsid w:val="004E7002"/>
    <w:rsid w:val="004E708D"/>
    <w:rsid w:val="004E70AF"/>
    <w:rsid w:val="004E7837"/>
    <w:rsid w:val="004E7D57"/>
    <w:rsid w:val="004F0601"/>
    <w:rsid w:val="004F0B74"/>
    <w:rsid w:val="004F10AD"/>
    <w:rsid w:val="004F1B9A"/>
    <w:rsid w:val="004F1BFC"/>
    <w:rsid w:val="004F1EE2"/>
    <w:rsid w:val="004F1FDA"/>
    <w:rsid w:val="004F2105"/>
    <w:rsid w:val="004F2AAC"/>
    <w:rsid w:val="004F330E"/>
    <w:rsid w:val="004F3807"/>
    <w:rsid w:val="004F46F8"/>
    <w:rsid w:val="004F4CA1"/>
    <w:rsid w:val="004F4F8C"/>
    <w:rsid w:val="004F6489"/>
    <w:rsid w:val="004F6C83"/>
    <w:rsid w:val="004F6DB1"/>
    <w:rsid w:val="004F6F1F"/>
    <w:rsid w:val="004F6F81"/>
    <w:rsid w:val="00500256"/>
    <w:rsid w:val="00500265"/>
    <w:rsid w:val="005007E6"/>
    <w:rsid w:val="00500D1F"/>
    <w:rsid w:val="00501C3D"/>
    <w:rsid w:val="00501CA3"/>
    <w:rsid w:val="005023BA"/>
    <w:rsid w:val="00503033"/>
    <w:rsid w:val="005031DD"/>
    <w:rsid w:val="0050388A"/>
    <w:rsid w:val="00503A1C"/>
    <w:rsid w:val="005040B2"/>
    <w:rsid w:val="0050423E"/>
    <w:rsid w:val="005047A6"/>
    <w:rsid w:val="00506C1A"/>
    <w:rsid w:val="00506D06"/>
    <w:rsid w:val="0051116D"/>
    <w:rsid w:val="005111D9"/>
    <w:rsid w:val="005128B8"/>
    <w:rsid w:val="00512BA8"/>
    <w:rsid w:val="005137DB"/>
    <w:rsid w:val="00513B54"/>
    <w:rsid w:val="00514F6F"/>
    <w:rsid w:val="00515048"/>
    <w:rsid w:val="005154F9"/>
    <w:rsid w:val="00515A45"/>
    <w:rsid w:val="00516793"/>
    <w:rsid w:val="00516C93"/>
    <w:rsid w:val="0051708E"/>
    <w:rsid w:val="00517415"/>
    <w:rsid w:val="0052023B"/>
    <w:rsid w:val="005204C9"/>
    <w:rsid w:val="00521496"/>
    <w:rsid w:val="005229EA"/>
    <w:rsid w:val="005238A7"/>
    <w:rsid w:val="00523AA5"/>
    <w:rsid w:val="00523F5D"/>
    <w:rsid w:val="00524919"/>
    <w:rsid w:val="00524A3E"/>
    <w:rsid w:val="005250B4"/>
    <w:rsid w:val="00525B28"/>
    <w:rsid w:val="005265EC"/>
    <w:rsid w:val="00526AE5"/>
    <w:rsid w:val="00526D13"/>
    <w:rsid w:val="00527A47"/>
    <w:rsid w:val="00527A50"/>
    <w:rsid w:val="00527E64"/>
    <w:rsid w:val="005301EF"/>
    <w:rsid w:val="00531306"/>
    <w:rsid w:val="0053140B"/>
    <w:rsid w:val="00531410"/>
    <w:rsid w:val="00531857"/>
    <w:rsid w:val="0053191B"/>
    <w:rsid w:val="0053260D"/>
    <w:rsid w:val="00532640"/>
    <w:rsid w:val="00532BD5"/>
    <w:rsid w:val="0053308D"/>
    <w:rsid w:val="005330CF"/>
    <w:rsid w:val="005332A8"/>
    <w:rsid w:val="00533568"/>
    <w:rsid w:val="00533ABC"/>
    <w:rsid w:val="00535401"/>
    <w:rsid w:val="00535CCF"/>
    <w:rsid w:val="00535D57"/>
    <w:rsid w:val="00536278"/>
    <w:rsid w:val="005365D6"/>
    <w:rsid w:val="00536918"/>
    <w:rsid w:val="00536FB6"/>
    <w:rsid w:val="005372FB"/>
    <w:rsid w:val="00537B7A"/>
    <w:rsid w:val="005406B0"/>
    <w:rsid w:val="00540F63"/>
    <w:rsid w:val="00541278"/>
    <w:rsid w:val="00541398"/>
    <w:rsid w:val="00542DBA"/>
    <w:rsid w:val="005437E0"/>
    <w:rsid w:val="0054420E"/>
    <w:rsid w:val="00544268"/>
    <w:rsid w:val="00544501"/>
    <w:rsid w:val="005447F7"/>
    <w:rsid w:val="005448C2"/>
    <w:rsid w:val="00544F8D"/>
    <w:rsid w:val="00545474"/>
    <w:rsid w:val="005456F3"/>
    <w:rsid w:val="005459CA"/>
    <w:rsid w:val="00545ADD"/>
    <w:rsid w:val="00545C17"/>
    <w:rsid w:val="00545D89"/>
    <w:rsid w:val="00546F23"/>
    <w:rsid w:val="00547A3E"/>
    <w:rsid w:val="00550340"/>
    <w:rsid w:val="0055036C"/>
    <w:rsid w:val="00550761"/>
    <w:rsid w:val="00550BCA"/>
    <w:rsid w:val="00550EC8"/>
    <w:rsid w:val="005510C8"/>
    <w:rsid w:val="00551716"/>
    <w:rsid w:val="00551920"/>
    <w:rsid w:val="00551DA8"/>
    <w:rsid w:val="005520EC"/>
    <w:rsid w:val="0055269A"/>
    <w:rsid w:val="005528FA"/>
    <w:rsid w:val="00552B9B"/>
    <w:rsid w:val="00552C39"/>
    <w:rsid w:val="005537D2"/>
    <w:rsid w:val="005538E4"/>
    <w:rsid w:val="00553AF5"/>
    <w:rsid w:val="00553C54"/>
    <w:rsid w:val="005540A6"/>
    <w:rsid w:val="00555DF0"/>
    <w:rsid w:val="00555ED6"/>
    <w:rsid w:val="005564C1"/>
    <w:rsid w:val="00557B11"/>
    <w:rsid w:val="00557FF0"/>
    <w:rsid w:val="00561587"/>
    <w:rsid w:val="0056263F"/>
    <w:rsid w:val="00562972"/>
    <w:rsid w:val="00562EAB"/>
    <w:rsid w:val="00562EC6"/>
    <w:rsid w:val="00562FC7"/>
    <w:rsid w:val="00563995"/>
    <w:rsid w:val="00563AFD"/>
    <w:rsid w:val="00563D16"/>
    <w:rsid w:val="0056544B"/>
    <w:rsid w:val="00565684"/>
    <w:rsid w:val="00566AF2"/>
    <w:rsid w:val="00566D7E"/>
    <w:rsid w:val="00566FCD"/>
    <w:rsid w:val="0056712C"/>
    <w:rsid w:val="00567A48"/>
    <w:rsid w:val="00570276"/>
    <w:rsid w:val="00570EBC"/>
    <w:rsid w:val="00572AAF"/>
    <w:rsid w:val="00572F8D"/>
    <w:rsid w:val="00573C95"/>
    <w:rsid w:val="00573CE7"/>
    <w:rsid w:val="00574708"/>
    <w:rsid w:val="005748D1"/>
    <w:rsid w:val="00574B01"/>
    <w:rsid w:val="005752FD"/>
    <w:rsid w:val="005753CD"/>
    <w:rsid w:val="00575AF9"/>
    <w:rsid w:val="00575B75"/>
    <w:rsid w:val="0057616C"/>
    <w:rsid w:val="0057714E"/>
    <w:rsid w:val="00577A6E"/>
    <w:rsid w:val="00577E29"/>
    <w:rsid w:val="00580451"/>
    <w:rsid w:val="00580906"/>
    <w:rsid w:val="00580D3C"/>
    <w:rsid w:val="005816E4"/>
    <w:rsid w:val="00581B27"/>
    <w:rsid w:val="00581EF2"/>
    <w:rsid w:val="00582246"/>
    <w:rsid w:val="005823FB"/>
    <w:rsid w:val="0058298A"/>
    <w:rsid w:val="00582C49"/>
    <w:rsid w:val="005838EA"/>
    <w:rsid w:val="005840B4"/>
    <w:rsid w:val="00584420"/>
    <w:rsid w:val="00584457"/>
    <w:rsid w:val="005845F7"/>
    <w:rsid w:val="0058507D"/>
    <w:rsid w:val="005850DA"/>
    <w:rsid w:val="0058553F"/>
    <w:rsid w:val="005866D4"/>
    <w:rsid w:val="00586923"/>
    <w:rsid w:val="00586EC6"/>
    <w:rsid w:val="00590448"/>
    <w:rsid w:val="00590673"/>
    <w:rsid w:val="00591125"/>
    <w:rsid w:val="00591278"/>
    <w:rsid w:val="00591ACA"/>
    <w:rsid w:val="00591E58"/>
    <w:rsid w:val="005924A3"/>
    <w:rsid w:val="00592CB5"/>
    <w:rsid w:val="00592DF7"/>
    <w:rsid w:val="005953CB"/>
    <w:rsid w:val="00595A97"/>
    <w:rsid w:val="00596005"/>
    <w:rsid w:val="005979EF"/>
    <w:rsid w:val="00597AB5"/>
    <w:rsid w:val="00597D77"/>
    <w:rsid w:val="005A0281"/>
    <w:rsid w:val="005A03F7"/>
    <w:rsid w:val="005A0BB2"/>
    <w:rsid w:val="005A10F4"/>
    <w:rsid w:val="005A1849"/>
    <w:rsid w:val="005A2432"/>
    <w:rsid w:val="005A262A"/>
    <w:rsid w:val="005A2706"/>
    <w:rsid w:val="005A385C"/>
    <w:rsid w:val="005A387A"/>
    <w:rsid w:val="005A40FB"/>
    <w:rsid w:val="005A51C0"/>
    <w:rsid w:val="005A6083"/>
    <w:rsid w:val="005A60C6"/>
    <w:rsid w:val="005A6158"/>
    <w:rsid w:val="005A625F"/>
    <w:rsid w:val="005A6288"/>
    <w:rsid w:val="005A6765"/>
    <w:rsid w:val="005A6A94"/>
    <w:rsid w:val="005A6F94"/>
    <w:rsid w:val="005B099C"/>
    <w:rsid w:val="005B0FC7"/>
    <w:rsid w:val="005B1081"/>
    <w:rsid w:val="005B1B22"/>
    <w:rsid w:val="005B2DAC"/>
    <w:rsid w:val="005B425F"/>
    <w:rsid w:val="005B4DDD"/>
    <w:rsid w:val="005B4F9E"/>
    <w:rsid w:val="005B542A"/>
    <w:rsid w:val="005B556B"/>
    <w:rsid w:val="005B55E9"/>
    <w:rsid w:val="005B5A3F"/>
    <w:rsid w:val="005B5BD0"/>
    <w:rsid w:val="005B5E06"/>
    <w:rsid w:val="005B63C8"/>
    <w:rsid w:val="005B742B"/>
    <w:rsid w:val="005B7A9D"/>
    <w:rsid w:val="005B7DA1"/>
    <w:rsid w:val="005C028E"/>
    <w:rsid w:val="005C032C"/>
    <w:rsid w:val="005C06FB"/>
    <w:rsid w:val="005C0ECA"/>
    <w:rsid w:val="005C3959"/>
    <w:rsid w:val="005C408F"/>
    <w:rsid w:val="005C4DD6"/>
    <w:rsid w:val="005C560C"/>
    <w:rsid w:val="005C569E"/>
    <w:rsid w:val="005C5BB8"/>
    <w:rsid w:val="005C65AD"/>
    <w:rsid w:val="005C706C"/>
    <w:rsid w:val="005C7A58"/>
    <w:rsid w:val="005C7B6C"/>
    <w:rsid w:val="005D01C3"/>
    <w:rsid w:val="005D1181"/>
    <w:rsid w:val="005D1713"/>
    <w:rsid w:val="005D1811"/>
    <w:rsid w:val="005D18FB"/>
    <w:rsid w:val="005D26BF"/>
    <w:rsid w:val="005D2712"/>
    <w:rsid w:val="005D28B1"/>
    <w:rsid w:val="005D3164"/>
    <w:rsid w:val="005D3792"/>
    <w:rsid w:val="005D3F2D"/>
    <w:rsid w:val="005D4195"/>
    <w:rsid w:val="005D43AB"/>
    <w:rsid w:val="005D5831"/>
    <w:rsid w:val="005D64E6"/>
    <w:rsid w:val="005D6D1A"/>
    <w:rsid w:val="005D70C2"/>
    <w:rsid w:val="005D70DE"/>
    <w:rsid w:val="005D7491"/>
    <w:rsid w:val="005E0431"/>
    <w:rsid w:val="005E0503"/>
    <w:rsid w:val="005E0E01"/>
    <w:rsid w:val="005E107D"/>
    <w:rsid w:val="005E1E7D"/>
    <w:rsid w:val="005E270D"/>
    <w:rsid w:val="005E2FFB"/>
    <w:rsid w:val="005E308B"/>
    <w:rsid w:val="005E4BA0"/>
    <w:rsid w:val="005E5175"/>
    <w:rsid w:val="005E7842"/>
    <w:rsid w:val="005E7A59"/>
    <w:rsid w:val="005E7E87"/>
    <w:rsid w:val="005F0019"/>
    <w:rsid w:val="005F183A"/>
    <w:rsid w:val="005F2A8E"/>
    <w:rsid w:val="005F2CF9"/>
    <w:rsid w:val="005F3213"/>
    <w:rsid w:val="005F3237"/>
    <w:rsid w:val="005F3339"/>
    <w:rsid w:val="005F33DB"/>
    <w:rsid w:val="005F3520"/>
    <w:rsid w:val="005F49CC"/>
    <w:rsid w:val="005F5116"/>
    <w:rsid w:val="005F5657"/>
    <w:rsid w:val="005F6486"/>
    <w:rsid w:val="005F6C3E"/>
    <w:rsid w:val="005F732A"/>
    <w:rsid w:val="005F7770"/>
    <w:rsid w:val="005F7868"/>
    <w:rsid w:val="0060038C"/>
    <w:rsid w:val="00600C56"/>
    <w:rsid w:val="00601294"/>
    <w:rsid w:val="006017E8"/>
    <w:rsid w:val="006021DB"/>
    <w:rsid w:val="00602560"/>
    <w:rsid w:val="00603CD2"/>
    <w:rsid w:val="00603D61"/>
    <w:rsid w:val="00604BCB"/>
    <w:rsid w:val="00605121"/>
    <w:rsid w:val="0060595E"/>
    <w:rsid w:val="00605983"/>
    <w:rsid w:val="00605B80"/>
    <w:rsid w:val="0060603B"/>
    <w:rsid w:val="00606EEA"/>
    <w:rsid w:val="00607078"/>
    <w:rsid w:val="006070D5"/>
    <w:rsid w:val="00607D08"/>
    <w:rsid w:val="006106EA"/>
    <w:rsid w:val="006108DD"/>
    <w:rsid w:val="0061177F"/>
    <w:rsid w:val="00611E54"/>
    <w:rsid w:val="006122F3"/>
    <w:rsid w:val="006129DF"/>
    <w:rsid w:val="0061337E"/>
    <w:rsid w:val="00613467"/>
    <w:rsid w:val="0061364D"/>
    <w:rsid w:val="00614FEE"/>
    <w:rsid w:val="00615318"/>
    <w:rsid w:val="0061552F"/>
    <w:rsid w:val="0061562C"/>
    <w:rsid w:val="00615BB7"/>
    <w:rsid w:val="00615E91"/>
    <w:rsid w:val="00616293"/>
    <w:rsid w:val="00617F3F"/>
    <w:rsid w:val="00620341"/>
    <w:rsid w:val="0062054B"/>
    <w:rsid w:val="00620562"/>
    <w:rsid w:val="00620F90"/>
    <w:rsid w:val="006210B4"/>
    <w:rsid w:val="00621353"/>
    <w:rsid w:val="00621A6F"/>
    <w:rsid w:val="00622498"/>
    <w:rsid w:val="00623D3E"/>
    <w:rsid w:val="00623DDB"/>
    <w:rsid w:val="006249F5"/>
    <w:rsid w:val="00625065"/>
    <w:rsid w:val="006254FD"/>
    <w:rsid w:val="00625FD1"/>
    <w:rsid w:val="00625FFC"/>
    <w:rsid w:val="006261A2"/>
    <w:rsid w:val="0062641F"/>
    <w:rsid w:val="00626A7F"/>
    <w:rsid w:val="00627405"/>
    <w:rsid w:val="006275CF"/>
    <w:rsid w:val="00627819"/>
    <w:rsid w:val="00627A5D"/>
    <w:rsid w:val="00627C31"/>
    <w:rsid w:val="0063058A"/>
    <w:rsid w:val="0063069E"/>
    <w:rsid w:val="00630C2C"/>
    <w:rsid w:val="00630E4D"/>
    <w:rsid w:val="00630EF5"/>
    <w:rsid w:val="006310F1"/>
    <w:rsid w:val="006314E0"/>
    <w:rsid w:val="00631997"/>
    <w:rsid w:val="00631B22"/>
    <w:rsid w:val="00632793"/>
    <w:rsid w:val="00632B36"/>
    <w:rsid w:val="00632DAF"/>
    <w:rsid w:val="00632E8C"/>
    <w:rsid w:val="00632EA9"/>
    <w:rsid w:val="00633420"/>
    <w:rsid w:val="00633771"/>
    <w:rsid w:val="00633891"/>
    <w:rsid w:val="00633FF1"/>
    <w:rsid w:val="006345DF"/>
    <w:rsid w:val="00634806"/>
    <w:rsid w:val="00634B7E"/>
    <w:rsid w:val="00635DE3"/>
    <w:rsid w:val="00636854"/>
    <w:rsid w:val="0063699A"/>
    <w:rsid w:val="006369AE"/>
    <w:rsid w:val="00640566"/>
    <w:rsid w:val="00640986"/>
    <w:rsid w:val="006411FE"/>
    <w:rsid w:val="0064129D"/>
    <w:rsid w:val="00641407"/>
    <w:rsid w:val="0064266B"/>
    <w:rsid w:val="00643942"/>
    <w:rsid w:val="0064648B"/>
    <w:rsid w:val="0064670C"/>
    <w:rsid w:val="00646818"/>
    <w:rsid w:val="00646AA9"/>
    <w:rsid w:val="00646CD7"/>
    <w:rsid w:val="00647655"/>
    <w:rsid w:val="00647C51"/>
    <w:rsid w:val="00647F37"/>
    <w:rsid w:val="00650120"/>
    <w:rsid w:val="0065105C"/>
    <w:rsid w:val="0065164B"/>
    <w:rsid w:val="00651F9D"/>
    <w:rsid w:val="00653117"/>
    <w:rsid w:val="006533BA"/>
    <w:rsid w:val="00653543"/>
    <w:rsid w:val="00653E2D"/>
    <w:rsid w:val="00654C91"/>
    <w:rsid w:val="00655304"/>
    <w:rsid w:val="006557C3"/>
    <w:rsid w:val="00656753"/>
    <w:rsid w:val="00656FD8"/>
    <w:rsid w:val="006570AE"/>
    <w:rsid w:val="006570B7"/>
    <w:rsid w:val="006575A3"/>
    <w:rsid w:val="006609D8"/>
    <w:rsid w:val="00660BD2"/>
    <w:rsid w:val="00660FF5"/>
    <w:rsid w:val="0066133A"/>
    <w:rsid w:val="0066154F"/>
    <w:rsid w:val="0066199F"/>
    <w:rsid w:val="00661C56"/>
    <w:rsid w:val="00662363"/>
    <w:rsid w:val="00663359"/>
    <w:rsid w:val="00663B7D"/>
    <w:rsid w:val="00664475"/>
    <w:rsid w:val="00664911"/>
    <w:rsid w:val="00665270"/>
    <w:rsid w:val="00665D7B"/>
    <w:rsid w:val="00665FC0"/>
    <w:rsid w:val="006663A3"/>
    <w:rsid w:val="00666BC0"/>
    <w:rsid w:val="00666CDD"/>
    <w:rsid w:val="006674BE"/>
    <w:rsid w:val="0066757A"/>
    <w:rsid w:val="006676FA"/>
    <w:rsid w:val="006707A1"/>
    <w:rsid w:val="00670CA9"/>
    <w:rsid w:val="00671878"/>
    <w:rsid w:val="00671DA3"/>
    <w:rsid w:val="006734FD"/>
    <w:rsid w:val="00673DA3"/>
    <w:rsid w:val="00674695"/>
    <w:rsid w:val="006751D6"/>
    <w:rsid w:val="0067520B"/>
    <w:rsid w:val="006761D3"/>
    <w:rsid w:val="006768DF"/>
    <w:rsid w:val="006768EE"/>
    <w:rsid w:val="006771FC"/>
    <w:rsid w:val="00677F97"/>
    <w:rsid w:val="00680938"/>
    <w:rsid w:val="00681AF7"/>
    <w:rsid w:val="00681DDD"/>
    <w:rsid w:val="006824B4"/>
    <w:rsid w:val="00682574"/>
    <w:rsid w:val="00682AC5"/>
    <w:rsid w:val="00682B18"/>
    <w:rsid w:val="00682DB8"/>
    <w:rsid w:val="00683260"/>
    <w:rsid w:val="00684CD6"/>
    <w:rsid w:val="00684E64"/>
    <w:rsid w:val="00685848"/>
    <w:rsid w:val="006864A1"/>
    <w:rsid w:val="00686793"/>
    <w:rsid w:val="00686B3C"/>
    <w:rsid w:val="00686EBB"/>
    <w:rsid w:val="00690592"/>
    <w:rsid w:val="00690922"/>
    <w:rsid w:val="00691217"/>
    <w:rsid w:val="006912DA"/>
    <w:rsid w:val="006913F7"/>
    <w:rsid w:val="00691716"/>
    <w:rsid w:val="0069255D"/>
    <w:rsid w:val="00693214"/>
    <w:rsid w:val="006932B4"/>
    <w:rsid w:val="00693C87"/>
    <w:rsid w:val="00693CBA"/>
    <w:rsid w:val="00693D17"/>
    <w:rsid w:val="00693DFE"/>
    <w:rsid w:val="006941BB"/>
    <w:rsid w:val="00694647"/>
    <w:rsid w:val="006955D2"/>
    <w:rsid w:val="006959D5"/>
    <w:rsid w:val="00695A73"/>
    <w:rsid w:val="00696196"/>
    <w:rsid w:val="006962B8"/>
    <w:rsid w:val="00696F95"/>
    <w:rsid w:val="006978CB"/>
    <w:rsid w:val="006A0701"/>
    <w:rsid w:val="006A0CCA"/>
    <w:rsid w:val="006A0EFD"/>
    <w:rsid w:val="006A18D8"/>
    <w:rsid w:val="006A1AAB"/>
    <w:rsid w:val="006A1C50"/>
    <w:rsid w:val="006A2185"/>
    <w:rsid w:val="006A2B76"/>
    <w:rsid w:val="006A3C23"/>
    <w:rsid w:val="006A3F92"/>
    <w:rsid w:val="006A531C"/>
    <w:rsid w:val="006A56DA"/>
    <w:rsid w:val="006A6601"/>
    <w:rsid w:val="006A6817"/>
    <w:rsid w:val="006A6C36"/>
    <w:rsid w:val="006A7083"/>
    <w:rsid w:val="006A78B8"/>
    <w:rsid w:val="006B002E"/>
    <w:rsid w:val="006B0088"/>
    <w:rsid w:val="006B05E0"/>
    <w:rsid w:val="006B081E"/>
    <w:rsid w:val="006B0A45"/>
    <w:rsid w:val="006B1B7C"/>
    <w:rsid w:val="006B1D87"/>
    <w:rsid w:val="006B2034"/>
    <w:rsid w:val="006B3A0B"/>
    <w:rsid w:val="006B3D3F"/>
    <w:rsid w:val="006B40E7"/>
    <w:rsid w:val="006B5028"/>
    <w:rsid w:val="006B5984"/>
    <w:rsid w:val="006B5C53"/>
    <w:rsid w:val="006B5E29"/>
    <w:rsid w:val="006B5E8F"/>
    <w:rsid w:val="006B6A0E"/>
    <w:rsid w:val="006B797C"/>
    <w:rsid w:val="006B7C79"/>
    <w:rsid w:val="006B7E98"/>
    <w:rsid w:val="006C0E83"/>
    <w:rsid w:val="006C0FDB"/>
    <w:rsid w:val="006C14F5"/>
    <w:rsid w:val="006C1871"/>
    <w:rsid w:val="006C1937"/>
    <w:rsid w:val="006C1AC0"/>
    <w:rsid w:val="006C1E4E"/>
    <w:rsid w:val="006C3368"/>
    <w:rsid w:val="006C362E"/>
    <w:rsid w:val="006C373A"/>
    <w:rsid w:val="006C3A78"/>
    <w:rsid w:val="006C4480"/>
    <w:rsid w:val="006C44F4"/>
    <w:rsid w:val="006C4E38"/>
    <w:rsid w:val="006C552D"/>
    <w:rsid w:val="006C56A2"/>
    <w:rsid w:val="006C59DD"/>
    <w:rsid w:val="006C638B"/>
    <w:rsid w:val="006C682F"/>
    <w:rsid w:val="006C71E8"/>
    <w:rsid w:val="006C7979"/>
    <w:rsid w:val="006C7A09"/>
    <w:rsid w:val="006D0080"/>
    <w:rsid w:val="006D01F6"/>
    <w:rsid w:val="006D09BE"/>
    <w:rsid w:val="006D0FA0"/>
    <w:rsid w:val="006D115B"/>
    <w:rsid w:val="006D2921"/>
    <w:rsid w:val="006D3103"/>
    <w:rsid w:val="006D35D4"/>
    <w:rsid w:val="006D3EAA"/>
    <w:rsid w:val="006D4918"/>
    <w:rsid w:val="006D50D7"/>
    <w:rsid w:val="006D55AD"/>
    <w:rsid w:val="006D5C06"/>
    <w:rsid w:val="006D5D1B"/>
    <w:rsid w:val="006D5EE9"/>
    <w:rsid w:val="006D61EE"/>
    <w:rsid w:val="006D6DA6"/>
    <w:rsid w:val="006D6E07"/>
    <w:rsid w:val="006D7497"/>
    <w:rsid w:val="006E0BC0"/>
    <w:rsid w:val="006E10C6"/>
    <w:rsid w:val="006E11B0"/>
    <w:rsid w:val="006E11BB"/>
    <w:rsid w:val="006E13A3"/>
    <w:rsid w:val="006E14BC"/>
    <w:rsid w:val="006E1609"/>
    <w:rsid w:val="006E1808"/>
    <w:rsid w:val="006E1C42"/>
    <w:rsid w:val="006E215C"/>
    <w:rsid w:val="006E2E80"/>
    <w:rsid w:val="006E30D8"/>
    <w:rsid w:val="006E4040"/>
    <w:rsid w:val="006E443F"/>
    <w:rsid w:val="006E4660"/>
    <w:rsid w:val="006E48C9"/>
    <w:rsid w:val="006E4DEB"/>
    <w:rsid w:val="006E54D5"/>
    <w:rsid w:val="006E5AA0"/>
    <w:rsid w:val="006E6779"/>
    <w:rsid w:val="006E6983"/>
    <w:rsid w:val="006E6C0A"/>
    <w:rsid w:val="006E6CFB"/>
    <w:rsid w:val="006E6E88"/>
    <w:rsid w:val="006E77F6"/>
    <w:rsid w:val="006F0155"/>
    <w:rsid w:val="006F02F6"/>
    <w:rsid w:val="006F0705"/>
    <w:rsid w:val="006F0DD1"/>
    <w:rsid w:val="006F0E23"/>
    <w:rsid w:val="006F1DCC"/>
    <w:rsid w:val="006F1FBD"/>
    <w:rsid w:val="006F396E"/>
    <w:rsid w:val="006F3988"/>
    <w:rsid w:val="006F3FC5"/>
    <w:rsid w:val="006F4AAF"/>
    <w:rsid w:val="006F5075"/>
    <w:rsid w:val="006F569E"/>
    <w:rsid w:val="006F5A78"/>
    <w:rsid w:val="006F5BAB"/>
    <w:rsid w:val="006F699B"/>
    <w:rsid w:val="006F7697"/>
    <w:rsid w:val="006F790A"/>
    <w:rsid w:val="006F7CAA"/>
    <w:rsid w:val="006F7EDB"/>
    <w:rsid w:val="00701FBD"/>
    <w:rsid w:val="007025C7"/>
    <w:rsid w:val="007031AD"/>
    <w:rsid w:val="00703E4D"/>
    <w:rsid w:val="00704B75"/>
    <w:rsid w:val="00704C2D"/>
    <w:rsid w:val="00704F83"/>
    <w:rsid w:val="00705135"/>
    <w:rsid w:val="0070560C"/>
    <w:rsid w:val="00706491"/>
    <w:rsid w:val="0070652F"/>
    <w:rsid w:val="00706799"/>
    <w:rsid w:val="0070694D"/>
    <w:rsid w:val="00706CE0"/>
    <w:rsid w:val="00706EF5"/>
    <w:rsid w:val="0070754D"/>
    <w:rsid w:val="007101AA"/>
    <w:rsid w:val="00710B7D"/>
    <w:rsid w:val="00711D8B"/>
    <w:rsid w:val="00711DFE"/>
    <w:rsid w:val="00711F70"/>
    <w:rsid w:val="0071217A"/>
    <w:rsid w:val="007128DA"/>
    <w:rsid w:val="00713AE3"/>
    <w:rsid w:val="0071412B"/>
    <w:rsid w:val="007141FD"/>
    <w:rsid w:val="0071465D"/>
    <w:rsid w:val="00714A45"/>
    <w:rsid w:val="007161B0"/>
    <w:rsid w:val="0071662C"/>
    <w:rsid w:val="00716A24"/>
    <w:rsid w:val="0071716E"/>
    <w:rsid w:val="00717DFF"/>
    <w:rsid w:val="00721828"/>
    <w:rsid w:val="00721C63"/>
    <w:rsid w:val="007223E0"/>
    <w:rsid w:val="00722A7E"/>
    <w:rsid w:val="007233CA"/>
    <w:rsid w:val="00724421"/>
    <w:rsid w:val="00724BF7"/>
    <w:rsid w:val="0072505D"/>
    <w:rsid w:val="00725AED"/>
    <w:rsid w:val="0072607C"/>
    <w:rsid w:val="00726605"/>
    <w:rsid w:val="00726730"/>
    <w:rsid w:val="0073002F"/>
    <w:rsid w:val="0073069A"/>
    <w:rsid w:val="007318B2"/>
    <w:rsid w:val="007318CD"/>
    <w:rsid w:val="007318D4"/>
    <w:rsid w:val="00733C8D"/>
    <w:rsid w:val="00733F6A"/>
    <w:rsid w:val="00734415"/>
    <w:rsid w:val="00734B65"/>
    <w:rsid w:val="00734E69"/>
    <w:rsid w:val="00735524"/>
    <w:rsid w:val="00736608"/>
    <w:rsid w:val="00736AFF"/>
    <w:rsid w:val="0074008E"/>
    <w:rsid w:val="00740363"/>
    <w:rsid w:val="007404D2"/>
    <w:rsid w:val="007407A1"/>
    <w:rsid w:val="007410A8"/>
    <w:rsid w:val="00742121"/>
    <w:rsid w:val="00742687"/>
    <w:rsid w:val="00742EFF"/>
    <w:rsid w:val="00743C7A"/>
    <w:rsid w:val="007440B7"/>
    <w:rsid w:val="00745561"/>
    <w:rsid w:val="007455EE"/>
    <w:rsid w:val="00745BBE"/>
    <w:rsid w:val="007466F9"/>
    <w:rsid w:val="007469B5"/>
    <w:rsid w:val="00746AB5"/>
    <w:rsid w:val="00746F0C"/>
    <w:rsid w:val="00747008"/>
    <w:rsid w:val="00747442"/>
    <w:rsid w:val="00747849"/>
    <w:rsid w:val="00747962"/>
    <w:rsid w:val="0075011B"/>
    <w:rsid w:val="007501D4"/>
    <w:rsid w:val="00750273"/>
    <w:rsid w:val="00750483"/>
    <w:rsid w:val="00750793"/>
    <w:rsid w:val="007507EE"/>
    <w:rsid w:val="00750A27"/>
    <w:rsid w:val="00751236"/>
    <w:rsid w:val="00751369"/>
    <w:rsid w:val="00751981"/>
    <w:rsid w:val="007519D6"/>
    <w:rsid w:val="007522BD"/>
    <w:rsid w:val="007524FD"/>
    <w:rsid w:val="00752621"/>
    <w:rsid w:val="007527A5"/>
    <w:rsid w:val="007532E1"/>
    <w:rsid w:val="007547D0"/>
    <w:rsid w:val="00754B08"/>
    <w:rsid w:val="00754D08"/>
    <w:rsid w:val="00755244"/>
    <w:rsid w:val="0075569B"/>
    <w:rsid w:val="007561FE"/>
    <w:rsid w:val="00756A24"/>
    <w:rsid w:val="00756AB6"/>
    <w:rsid w:val="00756CB7"/>
    <w:rsid w:val="00757090"/>
    <w:rsid w:val="00757E15"/>
    <w:rsid w:val="00761484"/>
    <w:rsid w:val="00761789"/>
    <w:rsid w:val="00761D31"/>
    <w:rsid w:val="0076208C"/>
    <w:rsid w:val="00763A6E"/>
    <w:rsid w:val="00763C02"/>
    <w:rsid w:val="00764181"/>
    <w:rsid w:val="007644DC"/>
    <w:rsid w:val="00764669"/>
    <w:rsid w:val="007649DE"/>
    <w:rsid w:val="00764B15"/>
    <w:rsid w:val="00765A54"/>
    <w:rsid w:val="00765C6A"/>
    <w:rsid w:val="00767AD1"/>
    <w:rsid w:val="00767D5F"/>
    <w:rsid w:val="0077026F"/>
    <w:rsid w:val="0077057B"/>
    <w:rsid w:val="0077316D"/>
    <w:rsid w:val="007748C6"/>
    <w:rsid w:val="00775672"/>
    <w:rsid w:val="007756C7"/>
    <w:rsid w:val="00775839"/>
    <w:rsid w:val="00776211"/>
    <w:rsid w:val="007763A9"/>
    <w:rsid w:val="00776B22"/>
    <w:rsid w:val="00777A7A"/>
    <w:rsid w:val="00777C10"/>
    <w:rsid w:val="00780FF5"/>
    <w:rsid w:val="00781DD9"/>
    <w:rsid w:val="007828BA"/>
    <w:rsid w:val="007828CE"/>
    <w:rsid w:val="007832D6"/>
    <w:rsid w:val="007833DD"/>
    <w:rsid w:val="00783DE7"/>
    <w:rsid w:val="00783FF3"/>
    <w:rsid w:val="0078413F"/>
    <w:rsid w:val="00785BD6"/>
    <w:rsid w:val="00786A80"/>
    <w:rsid w:val="00786DA8"/>
    <w:rsid w:val="0078746C"/>
    <w:rsid w:val="00790306"/>
    <w:rsid w:val="0079079E"/>
    <w:rsid w:val="00790EDE"/>
    <w:rsid w:val="00791023"/>
    <w:rsid w:val="00791133"/>
    <w:rsid w:val="007918FA"/>
    <w:rsid w:val="00791AAB"/>
    <w:rsid w:val="00791C1B"/>
    <w:rsid w:val="007929E9"/>
    <w:rsid w:val="00792BA9"/>
    <w:rsid w:val="00792BD6"/>
    <w:rsid w:val="00792DFA"/>
    <w:rsid w:val="00792F6F"/>
    <w:rsid w:val="00793125"/>
    <w:rsid w:val="00793918"/>
    <w:rsid w:val="00793E78"/>
    <w:rsid w:val="00794375"/>
    <w:rsid w:val="00794ED2"/>
    <w:rsid w:val="00795005"/>
    <w:rsid w:val="0079535B"/>
    <w:rsid w:val="00795AFE"/>
    <w:rsid w:val="00796254"/>
    <w:rsid w:val="00796318"/>
    <w:rsid w:val="007969A1"/>
    <w:rsid w:val="00797479"/>
    <w:rsid w:val="00797BED"/>
    <w:rsid w:val="007A026E"/>
    <w:rsid w:val="007A03B0"/>
    <w:rsid w:val="007A0498"/>
    <w:rsid w:val="007A0513"/>
    <w:rsid w:val="007A0BC6"/>
    <w:rsid w:val="007A19F8"/>
    <w:rsid w:val="007A2277"/>
    <w:rsid w:val="007A2C62"/>
    <w:rsid w:val="007A2CA5"/>
    <w:rsid w:val="007A31BA"/>
    <w:rsid w:val="007A3C16"/>
    <w:rsid w:val="007A3F2C"/>
    <w:rsid w:val="007A4000"/>
    <w:rsid w:val="007A418F"/>
    <w:rsid w:val="007A41B9"/>
    <w:rsid w:val="007A4C7F"/>
    <w:rsid w:val="007A4DF0"/>
    <w:rsid w:val="007A4F0F"/>
    <w:rsid w:val="007A63CA"/>
    <w:rsid w:val="007A655A"/>
    <w:rsid w:val="007A6672"/>
    <w:rsid w:val="007A67F1"/>
    <w:rsid w:val="007A683C"/>
    <w:rsid w:val="007A6D4E"/>
    <w:rsid w:val="007A7700"/>
    <w:rsid w:val="007B07B3"/>
    <w:rsid w:val="007B0989"/>
    <w:rsid w:val="007B0BDD"/>
    <w:rsid w:val="007B1486"/>
    <w:rsid w:val="007B244A"/>
    <w:rsid w:val="007B2ABC"/>
    <w:rsid w:val="007B2EE6"/>
    <w:rsid w:val="007B404A"/>
    <w:rsid w:val="007B4469"/>
    <w:rsid w:val="007B4DEC"/>
    <w:rsid w:val="007B4F6A"/>
    <w:rsid w:val="007B5178"/>
    <w:rsid w:val="007B5B50"/>
    <w:rsid w:val="007B5F03"/>
    <w:rsid w:val="007B782A"/>
    <w:rsid w:val="007C0AE5"/>
    <w:rsid w:val="007C2B34"/>
    <w:rsid w:val="007C3491"/>
    <w:rsid w:val="007C3AF8"/>
    <w:rsid w:val="007C3D2A"/>
    <w:rsid w:val="007C4B2F"/>
    <w:rsid w:val="007C57F8"/>
    <w:rsid w:val="007C587B"/>
    <w:rsid w:val="007C5AA7"/>
    <w:rsid w:val="007C5CAB"/>
    <w:rsid w:val="007C67CC"/>
    <w:rsid w:val="007C69F8"/>
    <w:rsid w:val="007C74A3"/>
    <w:rsid w:val="007C77DD"/>
    <w:rsid w:val="007D026B"/>
    <w:rsid w:val="007D0528"/>
    <w:rsid w:val="007D0CA7"/>
    <w:rsid w:val="007D0D2B"/>
    <w:rsid w:val="007D0DF6"/>
    <w:rsid w:val="007D11EA"/>
    <w:rsid w:val="007D12BD"/>
    <w:rsid w:val="007D139A"/>
    <w:rsid w:val="007D13D8"/>
    <w:rsid w:val="007D18E4"/>
    <w:rsid w:val="007D1B11"/>
    <w:rsid w:val="007D1DDD"/>
    <w:rsid w:val="007D230F"/>
    <w:rsid w:val="007D3489"/>
    <w:rsid w:val="007D3904"/>
    <w:rsid w:val="007D3DA6"/>
    <w:rsid w:val="007D3E75"/>
    <w:rsid w:val="007D43D3"/>
    <w:rsid w:val="007D5266"/>
    <w:rsid w:val="007D5284"/>
    <w:rsid w:val="007D564D"/>
    <w:rsid w:val="007D5B49"/>
    <w:rsid w:val="007D5FA8"/>
    <w:rsid w:val="007D6636"/>
    <w:rsid w:val="007D6FEC"/>
    <w:rsid w:val="007D7307"/>
    <w:rsid w:val="007D76BB"/>
    <w:rsid w:val="007D7AC5"/>
    <w:rsid w:val="007E0060"/>
    <w:rsid w:val="007E0DBF"/>
    <w:rsid w:val="007E18E1"/>
    <w:rsid w:val="007E1F02"/>
    <w:rsid w:val="007E2148"/>
    <w:rsid w:val="007E22BF"/>
    <w:rsid w:val="007E2840"/>
    <w:rsid w:val="007E332A"/>
    <w:rsid w:val="007E342A"/>
    <w:rsid w:val="007E3A05"/>
    <w:rsid w:val="007E3C11"/>
    <w:rsid w:val="007E3FD6"/>
    <w:rsid w:val="007E45D7"/>
    <w:rsid w:val="007E593F"/>
    <w:rsid w:val="007E6BF7"/>
    <w:rsid w:val="007E6F5F"/>
    <w:rsid w:val="007E7905"/>
    <w:rsid w:val="007F0098"/>
    <w:rsid w:val="007F0414"/>
    <w:rsid w:val="007F0FB5"/>
    <w:rsid w:val="007F10FD"/>
    <w:rsid w:val="007F26E8"/>
    <w:rsid w:val="007F2725"/>
    <w:rsid w:val="007F3302"/>
    <w:rsid w:val="007F361B"/>
    <w:rsid w:val="007F38FD"/>
    <w:rsid w:val="007F42B6"/>
    <w:rsid w:val="007F436E"/>
    <w:rsid w:val="007F46EE"/>
    <w:rsid w:val="007F47AE"/>
    <w:rsid w:val="007F4922"/>
    <w:rsid w:val="007F4B91"/>
    <w:rsid w:val="007F54BD"/>
    <w:rsid w:val="007F55CC"/>
    <w:rsid w:val="007F5E17"/>
    <w:rsid w:val="007F6788"/>
    <w:rsid w:val="007F67A4"/>
    <w:rsid w:val="007F6A58"/>
    <w:rsid w:val="007F6C36"/>
    <w:rsid w:val="007F7213"/>
    <w:rsid w:val="007F7353"/>
    <w:rsid w:val="007F75CE"/>
    <w:rsid w:val="008001AF"/>
    <w:rsid w:val="00800598"/>
    <w:rsid w:val="0080076D"/>
    <w:rsid w:val="0080091C"/>
    <w:rsid w:val="0080188E"/>
    <w:rsid w:val="00801913"/>
    <w:rsid w:val="00801CBB"/>
    <w:rsid w:val="008021D5"/>
    <w:rsid w:val="008029C7"/>
    <w:rsid w:val="00803096"/>
    <w:rsid w:val="00803460"/>
    <w:rsid w:val="008054F1"/>
    <w:rsid w:val="008055D9"/>
    <w:rsid w:val="00805C8F"/>
    <w:rsid w:val="008062B4"/>
    <w:rsid w:val="00806FE0"/>
    <w:rsid w:val="008077C4"/>
    <w:rsid w:val="00807D88"/>
    <w:rsid w:val="008107B5"/>
    <w:rsid w:val="00810E04"/>
    <w:rsid w:val="00810E5A"/>
    <w:rsid w:val="008113DC"/>
    <w:rsid w:val="008124EF"/>
    <w:rsid w:val="00812F9E"/>
    <w:rsid w:val="00813799"/>
    <w:rsid w:val="00813C58"/>
    <w:rsid w:val="00813FD1"/>
    <w:rsid w:val="0081469E"/>
    <w:rsid w:val="00814BAD"/>
    <w:rsid w:val="00814DEE"/>
    <w:rsid w:val="00814F47"/>
    <w:rsid w:val="00815A31"/>
    <w:rsid w:val="00815AC7"/>
    <w:rsid w:val="00815BCC"/>
    <w:rsid w:val="00815C24"/>
    <w:rsid w:val="00815F1E"/>
    <w:rsid w:val="00816060"/>
    <w:rsid w:val="008169F2"/>
    <w:rsid w:val="00817ABE"/>
    <w:rsid w:val="0082021B"/>
    <w:rsid w:val="00820715"/>
    <w:rsid w:val="008208A1"/>
    <w:rsid w:val="008209AF"/>
    <w:rsid w:val="00820A59"/>
    <w:rsid w:val="00820CB0"/>
    <w:rsid w:val="00820F7E"/>
    <w:rsid w:val="00821E4D"/>
    <w:rsid w:val="008238F4"/>
    <w:rsid w:val="00823A80"/>
    <w:rsid w:val="00824766"/>
    <w:rsid w:val="00824B8D"/>
    <w:rsid w:val="008259A9"/>
    <w:rsid w:val="00826082"/>
    <w:rsid w:val="008265FA"/>
    <w:rsid w:val="00826883"/>
    <w:rsid w:val="00826A20"/>
    <w:rsid w:val="00826FDF"/>
    <w:rsid w:val="00827B60"/>
    <w:rsid w:val="00827F45"/>
    <w:rsid w:val="00830F62"/>
    <w:rsid w:val="008311A6"/>
    <w:rsid w:val="00831AD6"/>
    <w:rsid w:val="0083207E"/>
    <w:rsid w:val="008320A9"/>
    <w:rsid w:val="00832167"/>
    <w:rsid w:val="0083225E"/>
    <w:rsid w:val="00832A34"/>
    <w:rsid w:val="00832A99"/>
    <w:rsid w:val="00832D5E"/>
    <w:rsid w:val="00833746"/>
    <w:rsid w:val="00833AE0"/>
    <w:rsid w:val="008341C1"/>
    <w:rsid w:val="008352D1"/>
    <w:rsid w:val="008353F4"/>
    <w:rsid w:val="0083648C"/>
    <w:rsid w:val="00840165"/>
    <w:rsid w:val="00840BBB"/>
    <w:rsid w:val="00840BEE"/>
    <w:rsid w:val="00841B84"/>
    <w:rsid w:val="00842843"/>
    <w:rsid w:val="008428D4"/>
    <w:rsid w:val="008431A6"/>
    <w:rsid w:val="00843502"/>
    <w:rsid w:val="00843552"/>
    <w:rsid w:val="00843BC1"/>
    <w:rsid w:val="008441EE"/>
    <w:rsid w:val="008455AB"/>
    <w:rsid w:val="008462C8"/>
    <w:rsid w:val="008465A3"/>
    <w:rsid w:val="008466D9"/>
    <w:rsid w:val="00846ECF"/>
    <w:rsid w:val="00847EB9"/>
    <w:rsid w:val="00847F5B"/>
    <w:rsid w:val="00850AA9"/>
    <w:rsid w:val="008519FC"/>
    <w:rsid w:val="00852189"/>
    <w:rsid w:val="00852866"/>
    <w:rsid w:val="008528CC"/>
    <w:rsid w:val="0085533F"/>
    <w:rsid w:val="00855449"/>
    <w:rsid w:val="00855727"/>
    <w:rsid w:val="00856829"/>
    <w:rsid w:val="008570B2"/>
    <w:rsid w:val="008579F0"/>
    <w:rsid w:val="008605A7"/>
    <w:rsid w:val="00860770"/>
    <w:rsid w:val="008607C9"/>
    <w:rsid w:val="008609CC"/>
    <w:rsid w:val="00861B81"/>
    <w:rsid w:val="00861FC4"/>
    <w:rsid w:val="008622EC"/>
    <w:rsid w:val="00862B0E"/>
    <w:rsid w:val="00863031"/>
    <w:rsid w:val="008633BD"/>
    <w:rsid w:val="00863ED3"/>
    <w:rsid w:val="008642B9"/>
    <w:rsid w:val="00864B50"/>
    <w:rsid w:val="0086548B"/>
    <w:rsid w:val="0086616F"/>
    <w:rsid w:val="008666F4"/>
    <w:rsid w:val="00866F2C"/>
    <w:rsid w:val="00867367"/>
    <w:rsid w:val="00867554"/>
    <w:rsid w:val="00867C35"/>
    <w:rsid w:val="00867D82"/>
    <w:rsid w:val="00867E62"/>
    <w:rsid w:val="008703BE"/>
    <w:rsid w:val="00870511"/>
    <w:rsid w:val="0087077F"/>
    <w:rsid w:val="00870BCA"/>
    <w:rsid w:val="00871814"/>
    <w:rsid w:val="00871DE9"/>
    <w:rsid w:val="00873EDD"/>
    <w:rsid w:val="00874C83"/>
    <w:rsid w:val="0087565E"/>
    <w:rsid w:val="00875C17"/>
    <w:rsid w:val="008767BE"/>
    <w:rsid w:val="00876847"/>
    <w:rsid w:val="00876A8E"/>
    <w:rsid w:val="00876ACF"/>
    <w:rsid w:val="00876E92"/>
    <w:rsid w:val="0088010D"/>
    <w:rsid w:val="0088033A"/>
    <w:rsid w:val="0088141C"/>
    <w:rsid w:val="00881694"/>
    <w:rsid w:val="0088189A"/>
    <w:rsid w:val="00881AD2"/>
    <w:rsid w:val="0088290D"/>
    <w:rsid w:val="00882DF6"/>
    <w:rsid w:val="00883114"/>
    <w:rsid w:val="00883AD7"/>
    <w:rsid w:val="00883F9E"/>
    <w:rsid w:val="0088406C"/>
    <w:rsid w:val="008849CF"/>
    <w:rsid w:val="00884CEC"/>
    <w:rsid w:val="008852A8"/>
    <w:rsid w:val="008852E9"/>
    <w:rsid w:val="0088532E"/>
    <w:rsid w:val="00885B0D"/>
    <w:rsid w:val="00885D3C"/>
    <w:rsid w:val="0088600F"/>
    <w:rsid w:val="00886C54"/>
    <w:rsid w:val="00886C6F"/>
    <w:rsid w:val="00887898"/>
    <w:rsid w:val="008901C3"/>
    <w:rsid w:val="008910CB"/>
    <w:rsid w:val="008911F9"/>
    <w:rsid w:val="0089199E"/>
    <w:rsid w:val="00891DD6"/>
    <w:rsid w:val="00892FAF"/>
    <w:rsid w:val="00893016"/>
    <w:rsid w:val="00893424"/>
    <w:rsid w:val="0089358B"/>
    <w:rsid w:val="00893948"/>
    <w:rsid w:val="00893AEA"/>
    <w:rsid w:val="0089414F"/>
    <w:rsid w:val="00894296"/>
    <w:rsid w:val="008948DA"/>
    <w:rsid w:val="0089503F"/>
    <w:rsid w:val="008970D6"/>
    <w:rsid w:val="008A07B1"/>
    <w:rsid w:val="008A0B24"/>
    <w:rsid w:val="008A1106"/>
    <w:rsid w:val="008A1719"/>
    <w:rsid w:val="008A188C"/>
    <w:rsid w:val="008A1B43"/>
    <w:rsid w:val="008A1C4D"/>
    <w:rsid w:val="008A2087"/>
    <w:rsid w:val="008A23A6"/>
    <w:rsid w:val="008A24D5"/>
    <w:rsid w:val="008A3AEB"/>
    <w:rsid w:val="008A434F"/>
    <w:rsid w:val="008A4BC8"/>
    <w:rsid w:val="008A4E14"/>
    <w:rsid w:val="008A4E31"/>
    <w:rsid w:val="008A4ECD"/>
    <w:rsid w:val="008A4F34"/>
    <w:rsid w:val="008A5589"/>
    <w:rsid w:val="008A691E"/>
    <w:rsid w:val="008A6ABD"/>
    <w:rsid w:val="008A6C2C"/>
    <w:rsid w:val="008A6FC1"/>
    <w:rsid w:val="008B035D"/>
    <w:rsid w:val="008B073E"/>
    <w:rsid w:val="008B13D0"/>
    <w:rsid w:val="008B1459"/>
    <w:rsid w:val="008B1AAE"/>
    <w:rsid w:val="008B2061"/>
    <w:rsid w:val="008B25AA"/>
    <w:rsid w:val="008B2708"/>
    <w:rsid w:val="008B2B8D"/>
    <w:rsid w:val="008B32C1"/>
    <w:rsid w:val="008B349A"/>
    <w:rsid w:val="008B35FF"/>
    <w:rsid w:val="008B3BC1"/>
    <w:rsid w:val="008B677F"/>
    <w:rsid w:val="008C03C5"/>
    <w:rsid w:val="008C0983"/>
    <w:rsid w:val="008C1231"/>
    <w:rsid w:val="008C187D"/>
    <w:rsid w:val="008C253D"/>
    <w:rsid w:val="008C273C"/>
    <w:rsid w:val="008C2B19"/>
    <w:rsid w:val="008C2E11"/>
    <w:rsid w:val="008C32C5"/>
    <w:rsid w:val="008C360D"/>
    <w:rsid w:val="008C36DA"/>
    <w:rsid w:val="008C406B"/>
    <w:rsid w:val="008C41B1"/>
    <w:rsid w:val="008C4554"/>
    <w:rsid w:val="008C4879"/>
    <w:rsid w:val="008C5706"/>
    <w:rsid w:val="008C5C95"/>
    <w:rsid w:val="008C656D"/>
    <w:rsid w:val="008C6A90"/>
    <w:rsid w:val="008C713E"/>
    <w:rsid w:val="008C7E77"/>
    <w:rsid w:val="008D1EDB"/>
    <w:rsid w:val="008D2402"/>
    <w:rsid w:val="008D253D"/>
    <w:rsid w:val="008D2967"/>
    <w:rsid w:val="008D2BDC"/>
    <w:rsid w:val="008D2FA4"/>
    <w:rsid w:val="008D3372"/>
    <w:rsid w:val="008D33F6"/>
    <w:rsid w:val="008D35C9"/>
    <w:rsid w:val="008D391E"/>
    <w:rsid w:val="008D3DA4"/>
    <w:rsid w:val="008D43BE"/>
    <w:rsid w:val="008D4497"/>
    <w:rsid w:val="008D5034"/>
    <w:rsid w:val="008D522E"/>
    <w:rsid w:val="008D6339"/>
    <w:rsid w:val="008D6484"/>
    <w:rsid w:val="008D6C8D"/>
    <w:rsid w:val="008D785F"/>
    <w:rsid w:val="008E0387"/>
    <w:rsid w:val="008E04AA"/>
    <w:rsid w:val="008E051C"/>
    <w:rsid w:val="008E0A53"/>
    <w:rsid w:val="008E1C24"/>
    <w:rsid w:val="008E1D10"/>
    <w:rsid w:val="008E1F29"/>
    <w:rsid w:val="008E1FA4"/>
    <w:rsid w:val="008E20D0"/>
    <w:rsid w:val="008E387D"/>
    <w:rsid w:val="008E38DD"/>
    <w:rsid w:val="008E3BBB"/>
    <w:rsid w:val="008E3CCB"/>
    <w:rsid w:val="008E3DF6"/>
    <w:rsid w:val="008E4928"/>
    <w:rsid w:val="008E505A"/>
    <w:rsid w:val="008E5A3D"/>
    <w:rsid w:val="008E5BF9"/>
    <w:rsid w:val="008E5E60"/>
    <w:rsid w:val="008E6023"/>
    <w:rsid w:val="008E6152"/>
    <w:rsid w:val="008E68D8"/>
    <w:rsid w:val="008E6AD3"/>
    <w:rsid w:val="008E748F"/>
    <w:rsid w:val="008E7A10"/>
    <w:rsid w:val="008E7BE6"/>
    <w:rsid w:val="008E7D84"/>
    <w:rsid w:val="008F01EF"/>
    <w:rsid w:val="008F03DF"/>
    <w:rsid w:val="008F1065"/>
    <w:rsid w:val="008F15AE"/>
    <w:rsid w:val="008F16E6"/>
    <w:rsid w:val="008F18E6"/>
    <w:rsid w:val="008F2EB8"/>
    <w:rsid w:val="008F3557"/>
    <w:rsid w:val="008F3D45"/>
    <w:rsid w:val="008F4087"/>
    <w:rsid w:val="008F428D"/>
    <w:rsid w:val="008F4988"/>
    <w:rsid w:val="008F4C22"/>
    <w:rsid w:val="008F4FAC"/>
    <w:rsid w:val="008F56E5"/>
    <w:rsid w:val="008F5DEF"/>
    <w:rsid w:val="008F6312"/>
    <w:rsid w:val="008F736E"/>
    <w:rsid w:val="008F7E44"/>
    <w:rsid w:val="008F7FD3"/>
    <w:rsid w:val="008F7FF0"/>
    <w:rsid w:val="0090089D"/>
    <w:rsid w:val="00900A6A"/>
    <w:rsid w:val="00900DBD"/>
    <w:rsid w:val="00900F9B"/>
    <w:rsid w:val="00901169"/>
    <w:rsid w:val="009014F0"/>
    <w:rsid w:val="00901B6D"/>
    <w:rsid w:val="00903C39"/>
    <w:rsid w:val="00903CC9"/>
    <w:rsid w:val="009047AE"/>
    <w:rsid w:val="009049C4"/>
    <w:rsid w:val="00905D0B"/>
    <w:rsid w:val="00905DF6"/>
    <w:rsid w:val="009067B1"/>
    <w:rsid w:val="009069E2"/>
    <w:rsid w:val="00906BDD"/>
    <w:rsid w:val="00907662"/>
    <w:rsid w:val="009076D3"/>
    <w:rsid w:val="009102EE"/>
    <w:rsid w:val="0091055C"/>
    <w:rsid w:val="00910700"/>
    <w:rsid w:val="00910DBE"/>
    <w:rsid w:val="00911055"/>
    <w:rsid w:val="009115A2"/>
    <w:rsid w:val="00911F1E"/>
    <w:rsid w:val="00912373"/>
    <w:rsid w:val="0091286F"/>
    <w:rsid w:val="0091300C"/>
    <w:rsid w:val="00913B1D"/>
    <w:rsid w:val="00913B95"/>
    <w:rsid w:val="0091424C"/>
    <w:rsid w:val="0091469B"/>
    <w:rsid w:val="00914E83"/>
    <w:rsid w:val="00914EE9"/>
    <w:rsid w:val="009154D5"/>
    <w:rsid w:val="009166B8"/>
    <w:rsid w:val="00916755"/>
    <w:rsid w:val="00917828"/>
    <w:rsid w:val="00920130"/>
    <w:rsid w:val="00920505"/>
    <w:rsid w:val="0092059C"/>
    <w:rsid w:val="00920E3A"/>
    <w:rsid w:val="0092175B"/>
    <w:rsid w:val="00921A82"/>
    <w:rsid w:val="00922000"/>
    <w:rsid w:val="009226FF"/>
    <w:rsid w:val="00922D5C"/>
    <w:rsid w:val="009236DB"/>
    <w:rsid w:val="0092405F"/>
    <w:rsid w:val="00924C71"/>
    <w:rsid w:val="00925213"/>
    <w:rsid w:val="0092551A"/>
    <w:rsid w:val="00925825"/>
    <w:rsid w:val="00925BCC"/>
    <w:rsid w:val="00925EB0"/>
    <w:rsid w:val="00926067"/>
    <w:rsid w:val="009269C1"/>
    <w:rsid w:val="00926BDD"/>
    <w:rsid w:val="00926E0F"/>
    <w:rsid w:val="009270C4"/>
    <w:rsid w:val="0092767F"/>
    <w:rsid w:val="009300BD"/>
    <w:rsid w:val="00930B23"/>
    <w:rsid w:val="00930E03"/>
    <w:rsid w:val="009314BE"/>
    <w:rsid w:val="00931ABD"/>
    <w:rsid w:val="00932517"/>
    <w:rsid w:val="00933DA3"/>
    <w:rsid w:val="00934331"/>
    <w:rsid w:val="009346C1"/>
    <w:rsid w:val="009349CF"/>
    <w:rsid w:val="0093558B"/>
    <w:rsid w:val="00935F41"/>
    <w:rsid w:val="00936737"/>
    <w:rsid w:val="00937A1D"/>
    <w:rsid w:val="009408C1"/>
    <w:rsid w:val="00940A0E"/>
    <w:rsid w:val="00941484"/>
    <w:rsid w:val="009414DE"/>
    <w:rsid w:val="0094175C"/>
    <w:rsid w:val="00943044"/>
    <w:rsid w:val="009436AD"/>
    <w:rsid w:val="00943EA7"/>
    <w:rsid w:val="00944724"/>
    <w:rsid w:val="00944A41"/>
    <w:rsid w:val="00944B38"/>
    <w:rsid w:val="00944C11"/>
    <w:rsid w:val="009450DA"/>
    <w:rsid w:val="00946330"/>
    <w:rsid w:val="009466DD"/>
    <w:rsid w:val="0094685D"/>
    <w:rsid w:val="00947940"/>
    <w:rsid w:val="00947D5C"/>
    <w:rsid w:val="00950BE1"/>
    <w:rsid w:val="009527FE"/>
    <w:rsid w:val="00952EAC"/>
    <w:rsid w:val="00953F15"/>
    <w:rsid w:val="00954178"/>
    <w:rsid w:val="0095445B"/>
    <w:rsid w:val="0095484D"/>
    <w:rsid w:val="00954BD3"/>
    <w:rsid w:val="00954D49"/>
    <w:rsid w:val="009552AD"/>
    <w:rsid w:val="009557C9"/>
    <w:rsid w:val="00955C07"/>
    <w:rsid w:val="009567EB"/>
    <w:rsid w:val="00956989"/>
    <w:rsid w:val="00957332"/>
    <w:rsid w:val="00957829"/>
    <w:rsid w:val="00960035"/>
    <w:rsid w:val="0096027C"/>
    <w:rsid w:val="0096123B"/>
    <w:rsid w:val="00961B92"/>
    <w:rsid w:val="009623FD"/>
    <w:rsid w:val="009639AF"/>
    <w:rsid w:val="00963E5E"/>
    <w:rsid w:val="00964917"/>
    <w:rsid w:val="00964947"/>
    <w:rsid w:val="0096499B"/>
    <w:rsid w:val="00964BBB"/>
    <w:rsid w:val="009650E4"/>
    <w:rsid w:val="0096538E"/>
    <w:rsid w:val="009657D5"/>
    <w:rsid w:val="00965F17"/>
    <w:rsid w:val="00966017"/>
    <w:rsid w:val="00966AC4"/>
    <w:rsid w:val="00966D34"/>
    <w:rsid w:val="00966EE8"/>
    <w:rsid w:val="00967AF1"/>
    <w:rsid w:val="00967F3A"/>
    <w:rsid w:val="00970301"/>
    <w:rsid w:val="00970747"/>
    <w:rsid w:val="00970E99"/>
    <w:rsid w:val="009710B5"/>
    <w:rsid w:val="00971B84"/>
    <w:rsid w:val="00971CBD"/>
    <w:rsid w:val="0097271D"/>
    <w:rsid w:val="009728D6"/>
    <w:rsid w:val="009742E1"/>
    <w:rsid w:val="00974B14"/>
    <w:rsid w:val="00975617"/>
    <w:rsid w:val="00975AAB"/>
    <w:rsid w:val="00975DC5"/>
    <w:rsid w:val="009761FD"/>
    <w:rsid w:val="00976F25"/>
    <w:rsid w:val="00977476"/>
    <w:rsid w:val="00977781"/>
    <w:rsid w:val="00977C7F"/>
    <w:rsid w:val="0098054A"/>
    <w:rsid w:val="00980CE6"/>
    <w:rsid w:val="00981934"/>
    <w:rsid w:val="00981B41"/>
    <w:rsid w:val="00981B59"/>
    <w:rsid w:val="009824B1"/>
    <w:rsid w:val="00982D16"/>
    <w:rsid w:val="00982D84"/>
    <w:rsid w:val="0098320D"/>
    <w:rsid w:val="009832C2"/>
    <w:rsid w:val="00983F65"/>
    <w:rsid w:val="00984453"/>
    <w:rsid w:val="00984ABC"/>
    <w:rsid w:val="0098529E"/>
    <w:rsid w:val="00986024"/>
    <w:rsid w:val="00986179"/>
    <w:rsid w:val="0098617C"/>
    <w:rsid w:val="00986E20"/>
    <w:rsid w:val="00986E33"/>
    <w:rsid w:val="00987051"/>
    <w:rsid w:val="009903C5"/>
    <w:rsid w:val="0099043D"/>
    <w:rsid w:val="00990804"/>
    <w:rsid w:val="009912FA"/>
    <w:rsid w:val="00991865"/>
    <w:rsid w:val="0099215F"/>
    <w:rsid w:val="00992C5C"/>
    <w:rsid w:val="00992D09"/>
    <w:rsid w:val="009943CA"/>
    <w:rsid w:val="00994E0F"/>
    <w:rsid w:val="0099510D"/>
    <w:rsid w:val="00995181"/>
    <w:rsid w:val="00995FEF"/>
    <w:rsid w:val="00996104"/>
    <w:rsid w:val="0099766C"/>
    <w:rsid w:val="00997DF9"/>
    <w:rsid w:val="009A0123"/>
    <w:rsid w:val="009A0926"/>
    <w:rsid w:val="009A1126"/>
    <w:rsid w:val="009A2C34"/>
    <w:rsid w:val="009A2D8D"/>
    <w:rsid w:val="009A4187"/>
    <w:rsid w:val="009A436B"/>
    <w:rsid w:val="009A4E98"/>
    <w:rsid w:val="009A4EFE"/>
    <w:rsid w:val="009A6690"/>
    <w:rsid w:val="009A68A7"/>
    <w:rsid w:val="009A6CFE"/>
    <w:rsid w:val="009A736E"/>
    <w:rsid w:val="009A760F"/>
    <w:rsid w:val="009A7920"/>
    <w:rsid w:val="009A7B4F"/>
    <w:rsid w:val="009B03DC"/>
    <w:rsid w:val="009B0905"/>
    <w:rsid w:val="009B0CCA"/>
    <w:rsid w:val="009B0F13"/>
    <w:rsid w:val="009B106C"/>
    <w:rsid w:val="009B1CD3"/>
    <w:rsid w:val="009B2663"/>
    <w:rsid w:val="009B2AFA"/>
    <w:rsid w:val="009B339E"/>
    <w:rsid w:val="009B44DC"/>
    <w:rsid w:val="009B46C2"/>
    <w:rsid w:val="009B47E4"/>
    <w:rsid w:val="009B4F1A"/>
    <w:rsid w:val="009B597F"/>
    <w:rsid w:val="009B5FCD"/>
    <w:rsid w:val="009B6288"/>
    <w:rsid w:val="009B679A"/>
    <w:rsid w:val="009B6B26"/>
    <w:rsid w:val="009B6F56"/>
    <w:rsid w:val="009C01F5"/>
    <w:rsid w:val="009C09BB"/>
    <w:rsid w:val="009C0BA3"/>
    <w:rsid w:val="009C15C8"/>
    <w:rsid w:val="009C1A46"/>
    <w:rsid w:val="009C25D1"/>
    <w:rsid w:val="009C26B5"/>
    <w:rsid w:val="009C3540"/>
    <w:rsid w:val="009C4B93"/>
    <w:rsid w:val="009C576E"/>
    <w:rsid w:val="009C64A1"/>
    <w:rsid w:val="009C691B"/>
    <w:rsid w:val="009C6DC2"/>
    <w:rsid w:val="009C7794"/>
    <w:rsid w:val="009C7C65"/>
    <w:rsid w:val="009D05BF"/>
    <w:rsid w:val="009D0945"/>
    <w:rsid w:val="009D1709"/>
    <w:rsid w:val="009D1809"/>
    <w:rsid w:val="009D18BA"/>
    <w:rsid w:val="009D212C"/>
    <w:rsid w:val="009D2B16"/>
    <w:rsid w:val="009D3046"/>
    <w:rsid w:val="009D3197"/>
    <w:rsid w:val="009D49E6"/>
    <w:rsid w:val="009D4EF5"/>
    <w:rsid w:val="009D57AF"/>
    <w:rsid w:val="009D670B"/>
    <w:rsid w:val="009D69E6"/>
    <w:rsid w:val="009D6F75"/>
    <w:rsid w:val="009D7080"/>
    <w:rsid w:val="009D7306"/>
    <w:rsid w:val="009D733B"/>
    <w:rsid w:val="009D7802"/>
    <w:rsid w:val="009D7E18"/>
    <w:rsid w:val="009D7EAF"/>
    <w:rsid w:val="009E0E10"/>
    <w:rsid w:val="009E1509"/>
    <w:rsid w:val="009E2933"/>
    <w:rsid w:val="009E2B91"/>
    <w:rsid w:val="009E319F"/>
    <w:rsid w:val="009E3ED8"/>
    <w:rsid w:val="009E4375"/>
    <w:rsid w:val="009E47A5"/>
    <w:rsid w:val="009E4963"/>
    <w:rsid w:val="009E51C1"/>
    <w:rsid w:val="009E5461"/>
    <w:rsid w:val="009E5864"/>
    <w:rsid w:val="009E67FA"/>
    <w:rsid w:val="009E6A90"/>
    <w:rsid w:val="009E7203"/>
    <w:rsid w:val="009F01A4"/>
    <w:rsid w:val="009F08F2"/>
    <w:rsid w:val="009F10A2"/>
    <w:rsid w:val="009F1983"/>
    <w:rsid w:val="009F2055"/>
    <w:rsid w:val="009F2496"/>
    <w:rsid w:val="009F267F"/>
    <w:rsid w:val="009F2B6A"/>
    <w:rsid w:val="009F38E5"/>
    <w:rsid w:val="009F3D85"/>
    <w:rsid w:val="009F3F82"/>
    <w:rsid w:val="009F424F"/>
    <w:rsid w:val="009F4347"/>
    <w:rsid w:val="009F5511"/>
    <w:rsid w:val="009F57C6"/>
    <w:rsid w:val="009F5F77"/>
    <w:rsid w:val="009F627D"/>
    <w:rsid w:val="009F690B"/>
    <w:rsid w:val="009F71CE"/>
    <w:rsid w:val="00A007DD"/>
    <w:rsid w:val="00A0097B"/>
    <w:rsid w:val="00A00F20"/>
    <w:rsid w:val="00A01065"/>
    <w:rsid w:val="00A01FD1"/>
    <w:rsid w:val="00A02AAC"/>
    <w:rsid w:val="00A02D8A"/>
    <w:rsid w:val="00A02F20"/>
    <w:rsid w:val="00A0322C"/>
    <w:rsid w:val="00A0344D"/>
    <w:rsid w:val="00A0377E"/>
    <w:rsid w:val="00A059D7"/>
    <w:rsid w:val="00A05FE5"/>
    <w:rsid w:val="00A06376"/>
    <w:rsid w:val="00A06486"/>
    <w:rsid w:val="00A0692D"/>
    <w:rsid w:val="00A07221"/>
    <w:rsid w:val="00A1018F"/>
    <w:rsid w:val="00A10491"/>
    <w:rsid w:val="00A10610"/>
    <w:rsid w:val="00A112CB"/>
    <w:rsid w:val="00A12170"/>
    <w:rsid w:val="00A12EF7"/>
    <w:rsid w:val="00A134CB"/>
    <w:rsid w:val="00A14AC6"/>
    <w:rsid w:val="00A14D60"/>
    <w:rsid w:val="00A150FD"/>
    <w:rsid w:val="00A152BF"/>
    <w:rsid w:val="00A15361"/>
    <w:rsid w:val="00A15ADD"/>
    <w:rsid w:val="00A15AE5"/>
    <w:rsid w:val="00A15D8A"/>
    <w:rsid w:val="00A16A14"/>
    <w:rsid w:val="00A16C08"/>
    <w:rsid w:val="00A16C23"/>
    <w:rsid w:val="00A16E2A"/>
    <w:rsid w:val="00A1787D"/>
    <w:rsid w:val="00A17B06"/>
    <w:rsid w:val="00A17B1C"/>
    <w:rsid w:val="00A20E38"/>
    <w:rsid w:val="00A21158"/>
    <w:rsid w:val="00A216FA"/>
    <w:rsid w:val="00A21E6D"/>
    <w:rsid w:val="00A22400"/>
    <w:rsid w:val="00A230BC"/>
    <w:rsid w:val="00A237C1"/>
    <w:rsid w:val="00A24D0A"/>
    <w:rsid w:val="00A24F74"/>
    <w:rsid w:val="00A25441"/>
    <w:rsid w:val="00A2578E"/>
    <w:rsid w:val="00A257DF"/>
    <w:rsid w:val="00A258E6"/>
    <w:rsid w:val="00A26588"/>
    <w:rsid w:val="00A2683C"/>
    <w:rsid w:val="00A27769"/>
    <w:rsid w:val="00A27B0A"/>
    <w:rsid w:val="00A27C4C"/>
    <w:rsid w:val="00A30025"/>
    <w:rsid w:val="00A30347"/>
    <w:rsid w:val="00A30976"/>
    <w:rsid w:val="00A30A73"/>
    <w:rsid w:val="00A30CC2"/>
    <w:rsid w:val="00A31EAC"/>
    <w:rsid w:val="00A3211C"/>
    <w:rsid w:val="00A32194"/>
    <w:rsid w:val="00A331C8"/>
    <w:rsid w:val="00A33FB6"/>
    <w:rsid w:val="00A34741"/>
    <w:rsid w:val="00A3569C"/>
    <w:rsid w:val="00A356B3"/>
    <w:rsid w:val="00A35889"/>
    <w:rsid w:val="00A3633E"/>
    <w:rsid w:val="00A4024B"/>
    <w:rsid w:val="00A408A0"/>
    <w:rsid w:val="00A408D9"/>
    <w:rsid w:val="00A409E1"/>
    <w:rsid w:val="00A4107E"/>
    <w:rsid w:val="00A41931"/>
    <w:rsid w:val="00A41D52"/>
    <w:rsid w:val="00A4248E"/>
    <w:rsid w:val="00A42F68"/>
    <w:rsid w:val="00A42FAA"/>
    <w:rsid w:val="00A432FA"/>
    <w:rsid w:val="00A43407"/>
    <w:rsid w:val="00A44CC8"/>
    <w:rsid w:val="00A45464"/>
    <w:rsid w:val="00A4618D"/>
    <w:rsid w:val="00A46336"/>
    <w:rsid w:val="00A47276"/>
    <w:rsid w:val="00A5063C"/>
    <w:rsid w:val="00A511FA"/>
    <w:rsid w:val="00A52ED0"/>
    <w:rsid w:val="00A53438"/>
    <w:rsid w:val="00A5367E"/>
    <w:rsid w:val="00A5424E"/>
    <w:rsid w:val="00A54B24"/>
    <w:rsid w:val="00A56ADE"/>
    <w:rsid w:val="00A578AD"/>
    <w:rsid w:val="00A60518"/>
    <w:rsid w:val="00A60BAD"/>
    <w:rsid w:val="00A61389"/>
    <w:rsid w:val="00A61CA4"/>
    <w:rsid w:val="00A623A7"/>
    <w:rsid w:val="00A624B9"/>
    <w:rsid w:val="00A624F8"/>
    <w:rsid w:val="00A62A85"/>
    <w:rsid w:val="00A62C1B"/>
    <w:rsid w:val="00A63AF0"/>
    <w:rsid w:val="00A64ACC"/>
    <w:rsid w:val="00A65760"/>
    <w:rsid w:val="00A65830"/>
    <w:rsid w:val="00A660B8"/>
    <w:rsid w:val="00A669B3"/>
    <w:rsid w:val="00A66DFD"/>
    <w:rsid w:val="00A67A21"/>
    <w:rsid w:val="00A70511"/>
    <w:rsid w:val="00A718F7"/>
    <w:rsid w:val="00A71ED8"/>
    <w:rsid w:val="00A72656"/>
    <w:rsid w:val="00A72A03"/>
    <w:rsid w:val="00A7333B"/>
    <w:rsid w:val="00A735ED"/>
    <w:rsid w:val="00A746C8"/>
    <w:rsid w:val="00A75324"/>
    <w:rsid w:val="00A75592"/>
    <w:rsid w:val="00A7595B"/>
    <w:rsid w:val="00A75AD6"/>
    <w:rsid w:val="00A75B69"/>
    <w:rsid w:val="00A7665A"/>
    <w:rsid w:val="00A775FF"/>
    <w:rsid w:val="00A77BE0"/>
    <w:rsid w:val="00A80623"/>
    <w:rsid w:val="00A80E55"/>
    <w:rsid w:val="00A8143A"/>
    <w:rsid w:val="00A81736"/>
    <w:rsid w:val="00A818BC"/>
    <w:rsid w:val="00A81B12"/>
    <w:rsid w:val="00A81D6A"/>
    <w:rsid w:val="00A81F9A"/>
    <w:rsid w:val="00A822A6"/>
    <w:rsid w:val="00A82A03"/>
    <w:rsid w:val="00A82B14"/>
    <w:rsid w:val="00A82DDF"/>
    <w:rsid w:val="00A83914"/>
    <w:rsid w:val="00A848C3"/>
    <w:rsid w:val="00A855D6"/>
    <w:rsid w:val="00A85820"/>
    <w:rsid w:val="00A85ECA"/>
    <w:rsid w:val="00A863F7"/>
    <w:rsid w:val="00A866B1"/>
    <w:rsid w:val="00A87214"/>
    <w:rsid w:val="00A904F6"/>
    <w:rsid w:val="00A9131C"/>
    <w:rsid w:val="00A91E62"/>
    <w:rsid w:val="00A91F40"/>
    <w:rsid w:val="00A92288"/>
    <w:rsid w:val="00A922C9"/>
    <w:rsid w:val="00A92626"/>
    <w:rsid w:val="00A93134"/>
    <w:rsid w:val="00A93811"/>
    <w:rsid w:val="00A93B4A"/>
    <w:rsid w:val="00A9409D"/>
    <w:rsid w:val="00A943CA"/>
    <w:rsid w:val="00A945C2"/>
    <w:rsid w:val="00A94DFB"/>
    <w:rsid w:val="00A94F55"/>
    <w:rsid w:val="00A951AC"/>
    <w:rsid w:val="00A954DF"/>
    <w:rsid w:val="00A95740"/>
    <w:rsid w:val="00A95AEF"/>
    <w:rsid w:val="00A9679A"/>
    <w:rsid w:val="00A96B41"/>
    <w:rsid w:val="00A9766E"/>
    <w:rsid w:val="00A97DD3"/>
    <w:rsid w:val="00A97E5E"/>
    <w:rsid w:val="00AA1C3F"/>
    <w:rsid w:val="00AA215F"/>
    <w:rsid w:val="00AA2347"/>
    <w:rsid w:val="00AA23F6"/>
    <w:rsid w:val="00AA4045"/>
    <w:rsid w:val="00AA420A"/>
    <w:rsid w:val="00AA4438"/>
    <w:rsid w:val="00AA49DE"/>
    <w:rsid w:val="00AA5C08"/>
    <w:rsid w:val="00AA5FC3"/>
    <w:rsid w:val="00AA636D"/>
    <w:rsid w:val="00AA63B4"/>
    <w:rsid w:val="00AA67F9"/>
    <w:rsid w:val="00AA6FBB"/>
    <w:rsid w:val="00AA7050"/>
    <w:rsid w:val="00AA7A6D"/>
    <w:rsid w:val="00AA7EB5"/>
    <w:rsid w:val="00AA7F5E"/>
    <w:rsid w:val="00AA7FE2"/>
    <w:rsid w:val="00AB0162"/>
    <w:rsid w:val="00AB0445"/>
    <w:rsid w:val="00AB0497"/>
    <w:rsid w:val="00AB0803"/>
    <w:rsid w:val="00AB119E"/>
    <w:rsid w:val="00AB13C0"/>
    <w:rsid w:val="00AB15E9"/>
    <w:rsid w:val="00AB1876"/>
    <w:rsid w:val="00AB1A21"/>
    <w:rsid w:val="00AB1A74"/>
    <w:rsid w:val="00AB1E53"/>
    <w:rsid w:val="00AB1F89"/>
    <w:rsid w:val="00AB2323"/>
    <w:rsid w:val="00AB2ABF"/>
    <w:rsid w:val="00AB2C6E"/>
    <w:rsid w:val="00AB2CE9"/>
    <w:rsid w:val="00AB2EEC"/>
    <w:rsid w:val="00AB2F4C"/>
    <w:rsid w:val="00AB3370"/>
    <w:rsid w:val="00AB3DCC"/>
    <w:rsid w:val="00AB43B8"/>
    <w:rsid w:val="00AB49D6"/>
    <w:rsid w:val="00AB5189"/>
    <w:rsid w:val="00AB622F"/>
    <w:rsid w:val="00AB6F51"/>
    <w:rsid w:val="00AB74B1"/>
    <w:rsid w:val="00AB7E2B"/>
    <w:rsid w:val="00AB7FAA"/>
    <w:rsid w:val="00AC0CE5"/>
    <w:rsid w:val="00AC0CF0"/>
    <w:rsid w:val="00AC0DEF"/>
    <w:rsid w:val="00AC1414"/>
    <w:rsid w:val="00AC1530"/>
    <w:rsid w:val="00AC1838"/>
    <w:rsid w:val="00AC1A3F"/>
    <w:rsid w:val="00AC1D16"/>
    <w:rsid w:val="00AC2035"/>
    <w:rsid w:val="00AC219C"/>
    <w:rsid w:val="00AC2609"/>
    <w:rsid w:val="00AC3C71"/>
    <w:rsid w:val="00AC449A"/>
    <w:rsid w:val="00AC4AB7"/>
    <w:rsid w:val="00AC4DD9"/>
    <w:rsid w:val="00AC5E81"/>
    <w:rsid w:val="00AC6051"/>
    <w:rsid w:val="00AC65AB"/>
    <w:rsid w:val="00AC6AF1"/>
    <w:rsid w:val="00AC722B"/>
    <w:rsid w:val="00AC7454"/>
    <w:rsid w:val="00AC7880"/>
    <w:rsid w:val="00AC78F2"/>
    <w:rsid w:val="00AD0344"/>
    <w:rsid w:val="00AD0456"/>
    <w:rsid w:val="00AD07BB"/>
    <w:rsid w:val="00AD0C74"/>
    <w:rsid w:val="00AD1491"/>
    <w:rsid w:val="00AD1653"/>
    <w:rsid w:val="00AD2A85"/>
    <w:rsid w:val="00AD2EF0"/>
    <w:rsid w:val="00AD427F"/>
    <w:rsid w:val="00AD43DE"/>
    <w:rsid w:val="00AD519C"/>
    <w:rsid w:val="00AD5F3B"/>
    <w:rsid w:val="00AD5FEA"/>
    <w:rsid w:val="00AD674A"/>
    <w:rsid w:val="00AD67B7"/>
    <w:rsid w:val="00AD6BE2"/>
    <w:rsid w:val="00AD6D2D"/>
    <w:rsid w:val="00AD6F77"/>
    <w:rsid w:val="00AD7EDD"/>
    <w:rsid w:val="00AE0280"/>
    <w:rsid w:val="00AE0462"/>
    <w:rsid w:val="00AE06E8"/>
    <w:rsid w:val="00AE1CD6"/>
    <w:rsid w:val="00AE1F35"/>
    <w:rsid w:val="00AE278B"/>
    <w:rsid w:val="00AE2985"/>
    <w:rsid w:val="00AE3061"/>
    <w:rsid w:val="00AE30B0"/>
    <w:rsid w:val="00AE3135"/>
    <w:rsid w:val="00AE34FE"/>
    <w:rsid w:val="00AE3BCA"/>
    <w:rsid w:val="00AE6016"/>
    <w:rsid w:val="00AE603E"/>
    <w:rsid w:val="00AE6A18"/>
    <w:rsid w:val="00AE76C3"/>
    <w:rsid w:val="00AE7752"/>
    <w:rsid w:val="00AF1DAB"/>
    <w:rsid w:val="00AF2C8F"/>
    <w:rsid w:val="00AF351D"/>
    <w:rsid w:val="00AF392A"/>
    <w:rsid w:val="00AF3D17"/>
    <w:rsid w:val="00AF3F1C"/>
    <w:rsid w:val="00AF498B"/>
    <w:rsid w:val="00AF5606"/>
    <w:rsid w:val="00AF5E6F"/>
    <w:rsid w:val="00AF66E1"/>
    <w:rsid w:val="00AF68C7"/>
    <w:rsid w:val="00AF693B"/>
    <w:rsid w:val="00B01886"/>
    <w:rsid w:val="00B02D78"/>
    <w:rsid w:val="00B0326A"/>
    <w:rsid w:val="00B0429B"/>
    <w:rsid w:val="00B04DBD"/>
    <w:rsid w:val="00B053A5"/>
    <w:rsid w:val="00B057B2"/>
    <w:rsid w:val="00B05A87"/>
    <w:rsid w:val="00B05CB0"/>
    <w:rsid w:val="00B06373"/>
    <w:rsid w:val="00B06B79"/>
    <w:rsid w:val="00B070EF"/>
    <w:rsid w:val="00B070F6"/>
    <w:rsid w:val="00B0711B"/>
    <w:rsid w:val="00B07120"/>
    <w:rsid w:val="00B074D1"/>
    <w:rsid w:val="00B100D9"/>
    <w:rsid w:val="00B1123D"/>
    <w:rsid w:val="00B1137B"/>
    <w:rsid w:val="00B11B39"/>
    <w:rsid w:val="00B128FC"/>
    <w:rsid w:val="00B135EB"/>
    <w:rsid w:val="00B13A21"/>
    <w:rsid w:val="00B13BF8"/>
    <w:rsid w:val="00B14480"/>
    <w:rsid w:val="00B14D0C"/>
    <w:rsid w:val="00B14E01"/>
    <w:rsid w:val="00B156E3"/>
    <w:rsid w:val="00B15C72"/>
    <w:rsid w:val="00B1612E"/>
    <w:rsid w:val="00B164EF"/>
    <w:rsid w:val="00B21FC6"/>
    <w:rsid w:val="00B22304"/>
    <w:rsid w:val="00B236A3"/>
    <w:rsid w:val="00B253DC"/>
    <w:rsid w:val="00B253EB"/>
    <w:rsid w:val="00B25D8F"/>
    <w:rsid w:val="00B25DC6"/>
    <w:rsid w:val="00B26A5D"/>
    <w:rsid w:val="00B26EEB"/>
    <w:rsid w:val="00B26FFE"/>
    <w:rsid w:val="00B27904"/>
    <w:rsid w:val="00B27DC6"/>
    <w:rsid w:val="00B30919"/>
    <w:rsid w:val="00B30F02"/>
    <w:rsid w:val="00B30F38"/>
    <w:rsid w:val="00B31730"/>
    <w:rsid w:val="00B31C02"/>
    <w:rsid w:val="00B31F65"/>
    <w:rsid w:val="00B32763"/>
    <w:rsid w:val="00B32CFF"/>
    <w:rsid w:val="00B3374A"/>
    <w:rsid w:val="00B337A9"/>
    <w:rsid w:val="00B33883"/>
    <w:rsid w:val="00B33959"/>
    <w:rsid w:val="00B34368"/>
    <w:rsid w:val="00B34FCD"/>
    <w:rsid w:val="00B34FF6"/>
    <w:rsid w:val="00B35BCE"/>
    <w:rsid w:val="00B35DC2"/>
    <w:rsid w:val="00B3663D"/>
    <w:rsid w:val="00B36F45"/>
    <w:rsid w:val="00B3791F"/>
    <w:rsid w:val="00B401F6"/>
    <w:rsid w:val="00B402F6"/>
    <w:rsid w:val="00B412C9"/>
    <w:rsid w:val="00B419DD"/>
    <w:rsid w:val="00B41AFA"/>
    <w:rsid w:val="00B42074"/>
    <w:rsid w:val="00B424BA"/>
    <w:rsid w:val="00B42674"/>
    <w:rsid w:val="00B426D0"/>
    <w:rsid w:val="00B42915"/>
    <w:rsid w:val="00B42E4C"/>
    <w:rsid w:val="00B42FA1"/>
    <w:rsid w:val="00B43C24"/>
    <w:rsid w:val="00B43CFE"/>
    <w:rsid w:val="00B443BD"/>
    <w:rsid w:val="00B4458C"/>
    <w:rsid w:val="00B44658"/>
    <w:rsid w:val="00B45A3B"/>
    <w:rsid w:val="00B45D51"/>
    <w:rsid w:val="00B4681A"/>
    <w:rsid w:val="00B46CD4"/>
    <w:rsid w:val="00B46DE1"/>
    <w:rsid w:val="00B46FAD"/>
    <w:rsid w:val="00B47977"/>
    <w:rsid w:val="00B47C90"/>
    <w:rsid w:val="00B50158"/>
    <w:rsid w:val="00B503CD"/>
    <w:rsid w:val="00B50C29"/>
    <w:rsid w:val="00B51461"/>
    <w:rsid w:val="00B51AD7"/>
    <w:rsid w:val="00B51B47"/>
    <w:rsid w:val="00B51F8C"/>
    <w:rsid w:val="00B52047"/>
    <w:rsid w:val="00B5292C"/>
    <w:rsid w:val="00B52DFE"/>
    <w:rsid w:val="00B52F10"/>
    <w:rsid w:val="00B553C9"/>
    <w:rsid w:val="00B55A9B"/>
    <w:rsid w:val="00B563FA"/>
    <w:rsid w:val="00B56E53"/>
    <w:rsid w:val="00B57278"/>
    <w:rsid w:val="00B60B7D"/>
    <w:rsid w:val="00B6182B"/>
    <w:rsid w:val="00B61DCB"/>
    <w:rsid w:val="00B627D8"/>
    <w:rsid w:val="00B62C97"/>
    <w:rsid w:val="00B62D9D"/>
    <w:rsid w:val="00B633A4"/>
    <w:rsid w:val="00B63441"/>
    <w:rsid w:val="00B642B6"/>
    <w:rsid w:val="00B651A5"/>
    <w:rsid w:val="00B6555C"/>
    <w:rsid w:val="00B65915"/>
    <w:rsid w:val="00B664B2"/>
    <w:rsid w:val="00B666CE"/>
    <w:rsid w:val="00B669E6"/>
    <w:rsid w:val="00B66A37"/>
    <w:rsid w:val="00B66BB4"/>
    <w:rsid w:val="00B66F10"/>
    <w:rsid w:val="00B70240"/>
    <w:rsid w:val="00B70B81"/>
    <w:rsid w:val="00B70BEE"/>
    <w:rsid w:val="00B70C35"/>
    <w:rsid w:val="00B715DC"/>
    <w:rsid w:val="00B71735"/>
    <w:rsid w:val="00B73149"/>
    <w:rsid w:val="00B73463"/>
    <w:rsid w:val="00B7347C"/>
    <w:rsid w:val="00B7414F"/>
    <w:rsid w:val="00B748D2"/>
    <w:rsid w:val="00B75AE8"/>
    <w:rsid w:val="00B75B49"/>
    <w:rsid w:val="00B76515"/>
    <w:rsid w:val="00B76973"/>
    <w:rsid w:val="00B76A13"/>
    <w:rsid w:val="00B76AD3"/>
    <w:rsid w:val="00B76AEB"/>
    <w:rsid w:val="00B7746B"/>
    <w:rsid w:val="00B77484"/>
    <w:rsid w:val="00B77974"/>
    <w:rsid w:val="00B77A1D"/>
    <w:rsid w:val="00B77A7B"/>
    <w:rsid w:val="00B80239"/>
    <w:rsid w:val="00B805A7"/>
    <w:rsid w:val="00B807B2"/>
    <w:rsid w:val="00B80BD6"/>
    <w:rsid w:val="00B810A7"/>
    <w:rsid w:val="00B819B6"/>
    <w:rsid w:val="00B81AE2"/>
    <w:rsid w:val="00B826CC"/>
    <w:rsid w:val="00B82B22"/>
    <w:rsid w:val="00B83018"/>
    <w:rsid w:val="00B8358A"/>
    <w:rsid w:val="00B83913"/>
    <w:rsid w:val="00B845CE"/>
    <w:rsid w:val="00B848EC"/>
    <w:rsid w:val="00B8627C"/>
    <w:rsid w:val="00B86458"/>
    <w:rsid w:val="00B867D9"/>
    <w:rsid w:val="00B86A57"/>
    <w:rsid w:val="00B86BD4"/>
    <w:rsid w:val="00B87167"/>
    <w:rsid w:val="00B87721"/>
    <w:rsid w:val="00B8789D"/>
    <w:rsid w:val="00B911E3"/>
    <w:rsid w:val="00B91414"/>
    <w:rsid w:val="00B915F4"/>
    <w:rsid w:val="00B92610"/>
    <w:rsid w:val="00B9325F"/>
    <w:rsid w:val="00B93F6A"/>
    <w:rsid w:val="00B94899"/>
    <w:rsid w:val="00B949AF"/>
    <w:rsid w:val="00B94ABE"/>
    <w:rsid w:val="00B94B8B"/>
    <w:rsid w:val="00B94D01"/>
    <w:rsid w:val="00B955FF"/>
    <w:rsid w:val="00B959BE"/>
    <w:rsid w:val="00B95D79"/>
    <w:rsid w:val="00B96223"/>
    <w:rsid w:val="00B96C4D"/>
    <w:rsid w:val="00B97407"/>
    <w:rsid w:val="00B975DF"/>
    <w:rsid w:val="00BA01EC"/>
    <w:rsid w:val="00BA0939"/>
    <w:rsid w:val="00BA16AC"/>
    <w:rsid w:val="00BA1740"/>
    <w:rsid w:val="00BA20E5"/>
    <w:rsid w:val="00BA217D"/>
    <w:rsid w:val="00BA28F0"/>
    <w:rsid w:val="00BA3196"/>
    <w:rsid w:val="00BA36ED"/>
    <w:rsid w:val="00BA3DB6"/>
    <w:rsid w:val="00BA4CF6"/>
    <w:rsid w:val="00BA5052"/>
    <w:rsid w:val="00BA5188"/>
    <w:rsid w:val="00BA5B30"/>
    <w:rsid w:val="00BA5E60"/>
    <w:rsid w:val="00BA623D"/>
    <w:rsid w:val="00BA6693"/>
    <w:rsid w:val="00BA7476"/>
    <w:rsid w:val="00BA7A88"/>
    <w:rsid w:val="00BA7EC6"/>
    <w:rsid w:val="00BB15F0"/>
    <w:rsid w:val="00BB1F51"/>
    <w:rsid w:val="00BB36E4"/>
    <w:rsid w:val="00BB3FD2"/>
    <w:rsid w:val="00BB3FDB"/>
    <w:rsid w:val="00BB4CC3"/>
    <w:rsid w:val="00BB4D03"/>
    <w:rsid w:val="00BB4F89"/>
    <w:rsid w:val="00BB585B"/>
    <w:rsid w:val="00BB5991"/>
    <w:rsid w:val="00BB617A"/>
    <w:rsid w:val="00BB627F"/>
    <w:rsid w:val="00BB6325"/>
    <w:rsid w:val="00BB65B3"/>
    <w:rsid w:val="00BB695E"/>
    <w:rsid w:val="00BB6C45"/>
    <w:rsid w:val="00BB76B7"/>
    <w:rsid w:val="00BB78A2"/>
    <w:rsid w:val="00BC02D2"/>
    <w:rsid w:val="00BC0A55"/>
    <w:rsid w:val="00BC0C50"/>
    <w:rsid w:val="00BC0E10"/>
    <w:rsid w:val="00BC165B"/>
    <w:rsid w:val="00BC1749"/>
    <w:rsid w:val="00BC1924"/>
    <w:rsid w:val="00BC1ADC"/>
    <w:rsid w:val="00BC1E15"/>
    <w:rsid w:val="00BC1E70"/>
    <w:rsid w:val="00BC2313"/>
    <w:rsid w:val="00BC2722"/>
    <w:rsid w:val="00BC28C8"/>
    <w:rsid w:val="00BC29A2"/>
    <w:rsid w:val="00BC2E20"/>
    <w:rsid w:val="00BC3056"/>
    <w:rsid w:val="00BC372B"/>
    <w:rsid w:val="00BC3F96"/>
    <w:rsid w:val="00BC40AD"/>
    <w:rsid w:val="00BC43A0"/>
    <w:rsid w:val="00BC5547"/>
    <w:rsid w:val="00BC5E8C"/>
    <w:rsid w:val="00BC6045"/>
    <w:rsid w:val="00BC7476"/>
    <w:rsid w:val="00BC79D5"/>
    <w:rsid w:val="00BC7E88"/>
    <w:rsid w:val="00BD0EFC"/>
    <w:rsid w:val="00BD2215"/>
    <w:rsid w:val="00BD242E"/>
    <w:rsid w:val="00BD2CD6"/>
    <w:rsid w:val="00BD3539"/>
    <w:rsid w:val="00BD3949"/>
    <w:rsid w:val="00BD41A6"/>
    <w:rsid w:val="00BD4243"/>
    <w:rsid w:val="00BD4665"/>
    <w:rsid w:val="00BD59F6"/>
    <w:rsid w:val="00BD5A29"/>
    <w:rsid w:val="00BD5AE0"/>
    <w:rsid w:val="00BD64D8"/>
    <w:rsid w:val="00BD678B"/>
    <w:rsid w:val="00BD6EE9"/>
    <w:rsid w:val="00BD72EA"/>
    <w:rsid w:val="00BD7AF0"/>
    <w:rsid w:val="00BD7C2D"/>
    <w:rsid w:val="00BE0DCB"/>
    <w:rsid w:val="00BE155B"/>
    <w:rsid w:val="00BE2382"/>
    <w:rsid w:val="00BE2404"/>
    <w:rsid w:val="00BE26B0"/>
    <w:rsid w:val="00BE29D3"/>
    <w:rsid w:val="00BE471B"/>
    <w:rsid w:val="00BE5C10"/>
    <w:rsid w:val="00BE5EF3"/>
    <w:rsid w:val="00BE5F02"/>
    <w:rsid w:val="00BE6A0E"/>
    <w:rsid w:val="00BE7307"/>
    <w:rsid w:val="00BE7B57"/>
    <w:rsid w:val="00BE7CA7"/>
    <w:rsid w:val="00BE7EB5"/>
    <w:rsid w:val="00BE7F04"/>
    <w:rsid w:val="00BF0AD7"/>
    <w:rsid w:val="00BF1719"/>
    <w:rsid w:val="00BF1BA5"/>
    <w:rsid w:val="00BF1DA6"/>
    <w:rsid w:val="00BF264E"/>
    <w:rsid w:val="00BF33BE"/>
    <w:rsid w:val="00BF3F8D"/>
    <w:rsid w:val="00BF4356"/>
    <w:rsid w:val="00BF45CD"/>
    <w:rsid w:val="00BF57B0"/>
    <w:rsid w:val="00BF5EBD"/>
    <w:rsid w:val="00BF604A"/>
    <w:rsid w:val="00BF6F79"/>
    <w:rsid w:val="00BF716E"/>
    <w:rsid w:val="00BF7254"/>
    <w:rsid w:val="00BF7593"/>
    <w:rsid w:val="00BF796E"/>
    <w:rsid w:val="00C00D3F"/>
    <w:rsid w:val="00C015CA"/>
    <w:rsid w:val="00C03F69"/>
    <w:rsid w:val="00C042ED"/>
    <w:rsid w:val="00C04CBA"/>
    <w:rsid w:val="00C051A5"/>
    <w:rsid w:val="00C05538"/>
    <w:rsid w:val="00C05BEF"/>
    <w:rsid w:val="00C067A8"/>
    <w:rsid w:val="00C10557"/>
    <w:rsid w:val="00C107A6"/>
    <w:rsid w:val="00C112CD"/>
    <w:rsid w:val="00C12BBC"/>
    <w:rsid w:val="00C13345"/>
    <w:rsid w:val="00C13682"/>
    <w:rsid w:val="00C14247"/>
    <w:rsid w:val="00C14263"/>
    <w:rsid w:val="00C14815"/>
    <w:rsid w:val="00C15D4B"/>
    <w:rsid w:val="00C16255"/>
    <w:rsid w:val="00C16BF5"/>
    <w:rsid w:val="00C17AAB"/>
    <w:rsid w:val="00C209B4"/>
    <w:rsid w:val="00C223AD"/>
    <w:rsid w:val="00C229B5"/>
    <w:rsid w:val="00C230B7"/>
    <w:rsid w:val="00C23FB7"/>
    <w:rsid w:val="00C23FCF"/>
    <w:rsid w:val="00C240CE"/>
    <w:rsid w:val="00C25093"/>
    <w:rsid w:val="00C253B2"/>
    <w:rsid w:val="00C2582A"/>
    <w:rsid w:val="00C25A5B"/>
    <w:rsid w:val="00C260B5"/>
    <w:rsid w:val="00C26B80"/>
    <w:rsid w:val="00C26D7C"/>
    <w:rsid w:val="00C27D24"/>
    <w:rsid w:val="00C27E1C"/>
    <w:rsid w:val="00C27EF7"/>
    <w:rsid w:val="00C30167"/>
    <w:rsid w:val="00C3021C"/>
    <w:rsid w:val="00C30CA9"/>
    <w:rsid w:val="00C3135B"/>
    <w:rsid w:val="00C3150F"/>
    <w:rsid w:val="00C3165E"/>
    <w:rsid w:val="00C31DE3"/>
    <w:rsid w:val="00C323F1"/>
    <w:rsid w:val="00C32812"/>
    <w:rsid w:val="00C32CBE"/>
    <w:rsid w:val="00C33549"/>
    <w:rsid w:val="00C33D6E"/>
    <w:rsid w:val="00C33E2B"/>
    <w:rsid w:val="00C3489C"/>
    <w:rsid w:val="00C350E3"/>
    <w:rsid w:val="00C351E4"/>
    <w:rsid w:val="00C36C80"/>
    <w:rsid w:val="00C37725"/>
    <w:rsid w:val="00C37ADC"/>
    <w:rsid w:val="00C40DC8"/>
    <w:rsid w:val="00C41F62"/>
    <w:rsid w:val="00C422B6"/>
    <w:rsid w:val="00C4381A"/>
    <w:rsid w:val="00C442A2"/>
    <w:rsid w:val="00C44F39"/>
    <w:rsid w:val="00C457F6"/>
    <w:rsid w:val="00C45B00"/>
    <w:rsid w:val="00C45C0C"/>
    <w:rsid w:val="00C4624E"/>
    <w:rsid w:val="00C47E44"/>
    <w:rsid w:val="00C50D7A"/>
    <w:rsid w:val="00C51066"/>
    <w:rsid w:val="00C5222E"/>
    <w:rsid w:val="00C523BF"/>
    <w:rsid w:val="00C527FE"/>
    <w:rsid w:val="00C528B2"/>
    <w:rsid w:val="00C53E94"/>
    <w:rsid w:val="00C54997"/>
    <w:rsid w:val="00C55799"/>
    <w:rsid w:val="00C559A8"/>
    <w:rsid w:val="00C55E1F"/>
    <w:rsid w:val="00C561B2"/>
    <w:rsid w:val="00C5646A"/>
    <w:rsid w:val="00C56D34"/>
    <w:rsid w:val="00C56DAE"/>
    <w:rsid w:val="00C57032"/>
    <w:rsid w:val="00C57703"/>
    <w:rsid w:val="00C579D7"/>
    <w:rsid w:val="00C6021E"/>
    <w:rsid w:val="00C6048F"/>
    <w:rsid w:val="00C6091B"/>
    <w:rsid w:val="00C609FE"/>
    <w:rsid w:val="00C6100C"/>
    <w:rsid w:val="00C612D6"/>
    <w:rsid w:val="00C62FBA"/>
    <w:rsid w:val="00C62FF3"/>
    <w:rsid w:val="00C631BF"/>
    <w:rsid w:val="00C63B03"/>
    <w:rsid w:val="00C63CF2"/>
    <w:rsid w:val="00C63D1B"/>
    <w:rsid w:val="00C64036"/>
    <w:rsid w:val="00C64685"/>
    <w:rsid w:val="00C6478C"/>
    <w:rsid w:val="00C64903"/>
    <w:rsid w:val="00C64EFA"/>
    <w:rsid w:val="00C6537A"/>
    <w:rsid w:val="00C6562C"/>
    <w:rsid w:val="00C65ADC"/>
    <w:rsid w:val="00C661DF"/>
    <w:rsid w:val="00C6652B"/>
    <w:rsid w:val="00C667B8"/>
    <w:rsid w:val="00C67D34"/>
    <w:rsid w:val="00C7054E"/>
    <w:rsid w:val="00C70B36"/>
    <w:rsid w:val="00C710ED"/>
    <w:rsid w:val="00C71509"/>
    <w:rsid w:val="00C71945"/>
    <w:rsid w:val="00C71A4E"/>
    <w:rsid w:val="00C71E70"/>
    <w:rsid w:val="00C7243D"/>
    <w:rsid w:val="00C72BD7"/>
    <w:rsid w:val="00C72E44"/>
    <w:rsid w:val="00C734AC"/>
    <w:rsid w:val="00C7376E"/>
    <w:rsid w:val="00C740B8"/>
    <w:rsid w:val="00C75088"/>
    <w:rsid w:val="00C75285"/>
    <w:rsid w:val="00C75944"/>
    <w:rsid w:val="00C75CAE"/>
    <w:rsid w:val="00C7606D"/>
    <w:rsid w:val="00C762EE"/>
    <w:rsid w:val="00C7641B"/>
    <w:rsid w:val="00C765E0"/>
    <w:rsid w:val="00C767E3"/>
    <w:rsid w:val="00C76F59"/>
    <w:rsid w:val="00C77332"/>
    <w:rsid w:val="00C80300"/>
    <w:rsid w:val="00C80A3F"/>
    <w:rsid w:val="00C80CFF"/>
    <w:rsid w:val="00C811EB"/>
    <w:rsid w:val="00C816F4"/>
    <w:rsid w:val="00C819E6"/>
    <w:rsid w:val="00C81A19"/>
    <w:rsid w:val="00C81FC5"/>
    <w:rsid w:val="00C82F33"/>
    <w:rsid w:val="00C834AE"/>
    <w:rsid w:val="00C83A70"/>
    <w:rsid w:val="00C85134"/>
    <w:rsid w:val="00C855C9"/>
    <w:rsid w:val="00C86149"/>
    <w:rsid w:val="00C870B2"/>
    <w:rsid w:val="00C870DF"/>
    <w:rsid w:val="00C87BA8"/>
    <w:rsid w:val="00C87D56"/>
    <w:rsid w:val="00C9066C"/>
    <w:rsid w:val="00C90885"/>
    <w:rsid w:val="00C91A06"/>
    <w:rsid w:val="00C91A82"/>
    <w:rsid w:val="00C91C98"/>
    <w:rsid w:val="00C91D93"/>
    <w:rsid w:val="00C91DBF"/>
    <w:rsid w:val="00C91F04"/>
    <w:rsid w:val="00C9218C"/>
    <w:rsid w:val="00C92A2F"/>
    <w:rsid w:val="00C932AD"/>
    <w:rsid w:val="00C9334F"/>
    <w:rsid w:val="00C934A1"/>
    <w:rsid w:val="00C93889"/>
    <w:rsid w:val="00C93A05"/>
    <w:rsid w:val="00C93EC3"/>
    <w:rsid w:val="00C943F3"/>
    <w:rsid w:val="00C94465"/>
    <w:rsid w:val="00C952DA"/>
    <w:rsid w:val="00C95B4F"/>
    <w:rsid w:val="00C95C1B"/>
    <w:rsid w:val="00C96127"/>
    <w:rsid w:val="00C968E5"/>
    <w:rsid w:val="00C9697D"/>
    <w:rsid w:val="00C969E9"/>
    <w:rsid w:val="00C96A9B"/>
    <w:rsid w:val="00C96CAB"/>
    <w:rsid w:val="00C973CA"/>
    <w:rsid w:val="00CA03A9"/>
    <w:rsid w:val="00CA06AD"/>
    <w:rsid w:val="00CA0998"/>
    <w:rsid w:val="00CA0F1D"/>
    <w:rsid w:val="00CA10ED"/>
    <w:rsid w:val="00CA10EF"/>
    <w:rsid w:val="00CA118E"/>
    <w:rsid w:val="00CA2D8C"/>
    <w:rsid w:val="00CA3099"/>
    <w:rsid w:val="00CA34AD"/>
    <w:rsid w:val="00CA3516"/>
    <w:rsid w:val="00CA3629"/>
    <w:rsid w:val="00CA3D74"/>
    <w:rsid w:val="00CA458C"/>
    <w:rsid w:val="00CA4933"/>
    <w:rsid w:val="00CA4C1B"/>
    <w:rsid w:val="00CA57FE"/>
    <w:rsid w:val="00CA61CC"/>
    <w:rsid w:val="00CA678D"/>
    <w:rsid w:val="00CA711A"/>
    <w:rsid w:val="00CA7169"/>
    <w:rsid w:val="00CA78B9"/>
    <w:rsid w:val="00CA7907"/>
    <w:rsid w:val="00CA7DA1"/>
    <w:rsid w:val="00CB06B6"/>
    <w:rsid w:val="00CB0A4B"/>
    <w:rsid w:val="00CB1020"/>
    <w:rsid w:val="00CB11A4"/>
    <w:rsid w:val="00CB13FA"/>
    <w:rsid w:val="00CB1955"/>
    <w:rsid w:val="00CB1A20"/>
    <w:rsid w:val="00CB1AC1"/>
    <w:rsid w:val="00CB1B8B"/>
    <w:rsid w:val="00CB221B"/>
    <w:rsid w:val="00CB24B8"/>
    <w:rsid w:val="00CB295E"/>
    <w:rsid w:val="00CB3C56"/>
    <w:rsid w:val="00CB42F8"/>
    <w:rsid w:val="00CB46DC"/>
    <w:rsid w:val="00CB491C"/>
    <w:rsid w:val="00CB52E2"/>
    <w:rsid w:val="00CB598A"/>
    <w:rsid w:val="00CB5EF5"/>
    <w:rsid w:val="00CB61B0"/>
    <w:rsid w:val="00CB6F9B"/>
    <w:rsid w:val="00CB70A0"/>
    <w:rsid w:val="00CC018F"/>
    <w:rsid w:val="00CC0981"/>
    <w:rsid w:val="00CC2384"/>
    <w:rsid w:val="00CC2566"/>
    <w:rsid w:val="00CC31B8"/>
    <w:rsid w:val="00CC3E35"/>
    <w:rsid w:val="00CC420A"/>
    <w:rsid w:val="00CC49E9"/>
    <w:rsid w:val="00CC4E60"/>
    <w:rsid w:val="00CC506B"/>
    <w:rsid w:val="00CC57F5"/>
    <w:rsid w:val="00CC5D52"/>
    <w:rsid w:val="00CC6281"/>
    <w:rsid w:val="00CC69D1"/>
    <w:rsid w:val="00CC6F93"/>
    <w:rsid w:val="00CC7B40"/>
    <w:rsid w:val="00CC7CAE"/>
    <w:rsid w:val="00CC7F51"/>
    <w:rsid w:val="00CD05D6"/>
    <w:rsid w:val="00CD125F"/>
    <w:rsid w:val="00CD220F"/>
    <w:rsid w:val="00CD2790"/>
    <w:rsid w:val="00CD3117"/>
    <w:rsid w:val="00CD3A26"/>
    <w:rsid w:val="00CD3ADB"/>
    <w:rsid w:val="00CD4231"/>
    <w:rsid w:val="00CD643B"/>
    <w:rsid w:val="00CD6751"/>
    <w:rsid w:val="00CD6AA0"/>
    <w:rsid w:val="00CD6D73"/>
    <w:rsid w:val="00CD6FF9"/>
    <w:rsid w:val="00CD7AD3"/>
    <w:rsid w:val="00CE0EE5"/>
    <w:rsid w:val="00CE0F95"/>
    <w:rsid w:val="00CE14FD"/>
    <w:rsid w:val="00CE18D5"/>
    <w:rsid w:val="00CE1EA7"/>
    <w:rsid w:val="00CE2217"/>
    <w:rsid w:val="00CE3B0D"/>
    <w:rsid w:val="00CE3FA6"/>
    <w:rsid w:val="00CE47C3"/>
    <w:rsid w:val="00CE4B86"/>
    <w:rsid w:val="00CE4C77"/>
    <w:rsid w:val="00CE4D2F"/>
    <w:rsid w:val="00CE633D"/>
    <w:rsid w:val="00CE65DA"/>
    <w:rsid w:val="00CE7733"/>
    <w:rsid w:val="00CF0DCB"/>
    <w:rsid w:val="00CF125B"/>
    <w:rsid w:val="00CF2102"/>
    <w:rsid w:val="00CF3372"/>
    <w:rsid w:val="00CF35E8"/>
    <w:rsid w:val="00CF39C5"/>
    <w:rsid w:val="00CF3EE1"/>
    <w:rsid w:val="00CF4848"/>
    <w:rsid w:val="00CF5145"/>
    <w:rsid w:val="00CF5522"/>
    <w:rsid w:val="00CF5F6F"/>
    <w:rsid w:val="00CF650B"/>
    <w:rsid w:val="00CF7601"/>
    <w:rsid w:val="00D00136"/>
    <w:rsid w:val="00D003C1"/>
    <w:rsid w:val="00D00457"/>
    <w:rsid w:val="00D013F6"/>
    <w:rsid w:val="00D01AB4"/>
    <w:rsid w:val="00D01C28"/>
    <w:rsid w:val="00D02492"/>
    <w:rsid w:val="00D0264D"/>
    <w:rsid w:val="00D02A80"/>
    <w:rsid w:val="00D02CCB"/>
    <w:rsid w:val="00D02E81"/>
    <w:rsid w:val="00D0352C"/>
    <w:rsid w:val="00D03DD7"/>
    <w:rsid w:val="00D0448B"/>
    <w:rsid w:val="00D049D8"/>
    <w:rsid w:val="00D053F1"/>
    <w:rsid w:val="00D06115"/>
    <w:rsid w:val="00D06DDF"/>
    <w:rsid w:val="00D076DE"/>
    <w:rsid w:val="00D1074D"/>
    <w:rsid w:val="00D1075E"/>
    <w:rsid w:val="00D10A85"/>
    <w:rsid w:val="00D10BA8"/>
    <w:rsid w:val="00D11125"/>
    <w:rsid w:val="00D11A28"/>
    <w:rsid w:val="00D11C95"/>
    <w:rsid w:val="00D11E95"/>
    <w:rsid w:val="00D121EB"/>
    <w:rsid w:val="00D132F4"/>
    <w:rsid w:val="00D139B6"/>
    <w:rsid w:val="00D13CCB"/>
    <w:rsid w:val="00D145FE"/>
    <w:rsid w:val="00D147EA"/>
    <w:rsid w:val="00D15271"/>
    <w:rsid w:val="00D16FE8"/>
    <w:rsid w:val="00D1750E"/>
    <w:rsid w:val="00D177EE"/>
    <w:rsid w:val="00D17B89"/>
    <w:rsid w:val="00D20787"/>
    <w:rsid w:val="00D20CC6"/>
    <w:rsid w:val="00D20FCE"/>
    <w:rsid w:val="00D2183C"/>
    <w:rsid w:val="00D21909"/>
    <w:rsid w:val="00D21D66"/>
    <w:rsid w:val="00D222CC"/>
    <w:rsid w:val="00D22D67"/>
    <w:rsid w:val="00D23090"/>
    <w:rsid w:val="00D2338A"/>
    <w:rsid w:val="00D23663"/>
    <w:rsid w:val="00D23EF3"/>
    <w:rsid w:val="00D249B5"/>
    <w:rsid w:val="00D256B5"/>
    <w:rsid w:val="00D25AE9"/>
    <w:rsid w:val="00D25D7B"/>
    <w:rsid w:val="00D26DE7"/>
    <w:rsid w:val="00D26E96"/>
    <w:rsid w:val="00D27368"/>
    <w:rsid w:val="00D277A5"/>
    <w:rsid w:val="00D27A22"/>
    <w:rsid w:val="00D31080"/>
    <w:rsid w:val="00D3205F"/>
    <w:rsid w:val="00D3233D"/>
    <w:rsid w:val="00D3316F"/>
    <w:rsid w:val="00D3352F"/>
    <w:rsid w:val="00D33BCE"/>
    <w:rsid w:val="00D33D6F"/>
    <w:rsid w:val="00D33ED7"/>
    <w:rsid w:val="00D33F62"/>
    <w:rsid w:val="00D340A5"/>
    <w:rsid w:val="00D34EBD"/>
    <w:rsid w:val="00D35232"/>
    <w:rsid w:val="00D3574B"/>
    <w:rsid w:val="00D36543"/>
    <w:rsid w:val="00D36FC0"/>
    <w:rsid w:val="00D37261"/>
    <w:rsid w:val="00D372F1"/>
    <w:rsid w:val="00D376BA"/>
    <w:rsid w:val="00D37FCF"/>
    <w:rsid w:val="00D406AF"/>
    <w:rsid w:val="00D407DC"/>
    <w:rsid w:val="00D41231"/>
    <w:rsid w:val="00D41676"/>
    <w:rsid w:val="00D41B60"/>
    <w:rsid w:val="00D423C2"/>
    <w:rsid w:val="00D43425"/>
    <w:rsid w:val="00D43FBD"/>
    <w:rsid w:val="00D43FF8"/>
    <w:rsid w:val="00D449B5"/>
    <w:rsid w:val="00D44E60"/>
    <w:rsid w:val="00D45052"/>
    <w:rsid w:val="00D45690"/>
    <w:rsid w:val="00D45A15"/>
    <w:rsid w:val="00D463B4"/>
    <w:rsid w:val="00D47081"/>
    <w:rsid w:val="00D4724D"/>
    <w:rsid w:val="00D476E5"/>
    <w:rsid w:val="00D5002A"/>
    <w:rsid w:val="00D502E8"/>
    <w:rsid w:val="00D50C86"/>
    <w:rsid w:val="00D50EEB"/>
    <w:rsid w:val="00D510C2"/>
    <w:rsid w:val="00D515EA"/>
    <w:rsid w:val="00D51D75"/>
    <w:rsid w:val="00D52B63"/>
    <w:rsid w:val="00D531DE"/>
    <w:rsid w:val="00D53E36"/>
    <w:rsid w:val="00D54114"/>
    <w:rsid w:val="00D545F4"/>
    <w:rsid w:val="00D54832"/>
    <w:rsid w:val="00D54AE5"/>
    <w:rsid w:val="00D54D03"/>
    <w:rsid w:val="00D5627F"/>
    <w:rsid w:val="00D564B7"/>
    <w:rsid w:val="00D57265"/>
    <w:rsid w:val="00D57D75"/>
    <w:rsid w:val="00D57EEE"/>
    <w:rsid w:val="00D605D2"/>
    <w:rsid w:val="00D60875"/>
    <w:rsid w:val="00D609B8"/>
    <w:rsid w:val="00D6164F"/>
    <w:rsid w:val="00D61926"/>
    <w:rsid w:val="00D6267D"/>
    <w:rsid w:val="00D63381"/>
    <w:rsid w:val="00D652B2"/>
    <w:rsid w:val="00D65FAE"/>
    <w:rsid w:val="00D6618F"/>
    <w:rsid w:val="00D67B8E"/>
    <w:rsid w:val="00D67E90"/>
    <w:rsid w:val="00D67F2B"/>
    <w:rsid w:val="00D7086A"/>
    <w:rsid w:val="00D70F68"/>
    <w:rsid w:val="00D71B31"/>
    <w:rsid w:val="00D72323"/>
    <w:rsid w:val="00D72B1D"/>
    <w:rsid w:val="00D7375A"/>
    <w:rsid w:val="00D73E30"/>
    <w:rsid w:val="00D74332"/>
    <w:rsid w:val="00D743F9"/>
    <w:rsid w:val="00D75B82"/>
    <w:rsid w:val="00D75DFD"/>
    <w:rsid w:val="00D75F52"/>
    <w:rsid w:val="00D774E9"/>
    <w:rsid w:val="00D77DFF"/>
    <w:rsid w:val="00D81752"/>
    <w:rsid w:val="00D8182C"/>
    <w:rsid w:val="00D81ACE"/>
    <w:rsid w:val="00D8235B"/>
    <w:rsid w:val="00D8244A"/>
    <w:rsid w:val="00D82EE0"/>
    <w:rsid w:val="00D84015"/>
    <w:rsid w:val="00D84B9F"/>
    <w:rsid w:val="00D850A7"/>
    <w:rsid w:val="00D8544D"/>
    <w:rsid w:val="00D85D18"/>
    <w:rsid w:val="00D86ABC"/>
    <w:rsid w:val="00D87068"/>
    <w:rsid w:val="00D87751"/>
    <w:rsid w:val="00D8780A"/>
    <w:rsid w:val="00D9031B"/>
    <w:rsid w:val="00D9082D"/>
    <w:rsid w:val="00D90B02"/>
    <w:rsid w:val="00D9111E"/>
    <w:rsid w:val="00D912B4"/>
    <w:rsid w:val="00D9162E"/>
    <w:rsid w:val="00D927D6"/>
    <w:rsid w:val="00D93347"/>
    <w:rsid w:val="00D93CFB"/>
    <w:rsid w:val="00D93FF7"/>
    <w:rsid w:val="00D94814"/>
    <w:rsid w:val="00D94914"/>
    <w:rsid w:val="00D94C94"/>
    <w:rsid w:val="00D94CE4"/>
    <w:rsid w:val="00D94F5B"/>
    <w:rsid w:val="00D95270"/>
    <w:rsid w:val="00D9581B"/>
    <w:rsid w:val="00D96BA8"/>
    <w:rsid w:val="00D96EAD"/>
    <w:rsid w:val="00D97103"/>
    <w:rsid w:val="00D9771D"/>
    <w:rsid w:val="00D979BD"/>
    <w:rsid w:val="00D97C50"/>
    <w:rsid w:val="00D97E11"/>
    <w:rsid w:val="00DA0C27"/>
    <w:rsid w:val="00DA1589"/>
    <w:rsid w:val="00DA23C2"/>
    <w:rsid w:val="00DA2DF0"/>
    <w:rsid w:val="00DA30CA"/>
    <w:rsid w:val="00DA4480"/>
    <w:rsid w:val="00DA48CC"/>
    <w:rsid w:val="00DA4B97"/>
    <w:rsid w:val="00DA5808"/>
    <w:rsid w:val="00DA73A1"/>
    <w:rsid w:val="00DA74B9"/>
    <w:rsid w:val="00DA74D8"/>
    <w:rsid w:val="00DA7518"/>
    <w:rsid w:val="00DA75A5"/>
    <w:rsid w:val="00DA7938"/>
    <w:rsid w:val="00DA7A49"/>
    <w:rsid w:val="00DB0220"/>
    <w:rsid w:val="00DB0222"/>
    <w:rsid w:val="00DB0308"/>
    <w:rsid w:val="00DB0E34"/>
    <w:rsid w:val="00DB1B8E"/>
    <w:rsid w:val="00DB1BBD"/>
    <w:rsid w:val="00DB20F4"/>
    <w:rsid w:val="00DB223E"/>
    <w:rsid w:val="00DB2977"/>
    <w:rsid w:val="00DB2D1A"/>
    <w:rsid w:val="00DB3A78"/>
    <w:rsid w:val="00DB3EDA"/>
    <w:rsid w:val="00DB3FDD"/>
    <w:rsid w:val="00DB400B"/>
    <w:rsid w:val="00DB40DB"/>
    <w:rsid w:val="00DB5830"/>
    <w:rsid w:val="00DB695C"/>
    <w:rsid w:val="00DB6B3F"/>
    <w:rsid w:val="00DB6EA9"/>
    <w:rsid w:val="00DB6FDA"/>
    <w:rsid w:val="00DB7334"/>
    <w:rsid w:val="00DB745E"/>
    <w:rsid w:val="00DB7768"/>
    <w:rsid w:val="00DB7E1E"/>
    <w:rsid w:val="00DC021B"/>
    <w:rsid w:val="00DC094F"/>
    <w:rsid w:val="00DC1206"/>
    <w:rsid w:val="00DC16A2"/>
    <w:rsid w:val="00DC1D3A"/>
    <w:rsid w:val="00DC1EFD"/>
    <w:rsid w:val="00DC2AED"/>
    <w:rsid w:val="00DC31A0"/>
    <w:rsid w:val="00DC3273"/>
    <w:rsid w:val="00DC34DF"/>
    <w:rsid w:val="00DC3723"/>
    <w:rsid w:val="00DC3F6A"/>
    <w:rsid w:val="00DC4106"/>
    <w:rsid w:val="00DC436D"/>
    <w:rsid w:val="00DC4DAF"/>
    <w:rsid w:val="00DC6160"/>
    <w:rsid w:val="00DC6416"/>
    <w:rsid w:val="00DC6F0A"/>
    <w:rsid w:val="00DC740A"/>
    <w:rsid w:val="00DC7C46"/>
    <w:rsid w:val="00DD05E5"/>
    <w:rsid w:val="00DD08B1"/>
    <w:rsid w:val="00DD0D8F"/>
    <w:rsid w:val="00DD1DED"/>
    <w:rsid w:val="00DD229B"/>
    <w:rsid w:val="00DD28A0"/>
    <w:rsid w:val="00DD3EE3"/>
    <w:rsid w:val="00DD3FB7"/>
    <w:rsid w:val="00DD46A4"/>
    <w:rsid w:val="00DD483A"/>
    <w:rsid w:val="00DD4964"/>
    <w:rsid w:val="00DD5BBD"/>
    <w:rsid w:val="00DD5C82"/>
    <w:rsid w:val="00DD6DB6"/>
    <w:rsid w:val="00DD7564"/>
    <w:rsid w:val="00DD774D"/>
    <w:rsid w:val="00DD7BDE"/>
    <w:rsid w:val="00DD7E69"/>
    <w:rsid w:val="00DE0069"/>
    <w:rsid w:val="00DE0171"/>
    <w:rsid w:val="00DE04E7"/>
    <w:rsid w:val="00DE0F40"/>
    <w:rsid w:val="00DE10EE"/>
    <w:rsid w:val="00DE1421"/>
    <w:rsid w:val="00DE2256"/>
    <w:rsid w:val="00DE267A"/>
    <w:rsid w:val="00DE3129"/>
    <w:rsid w:val="00DE3C3D"/>
    <w:rsid w:val="00DE44F1"/>
    <w:rsid w:val="00DE45D5"/>
    <w:rsid w:val="00DE4E76"/>
    <w:rsid w:val="00DE5679"/>
    <w:rsid w:val="00DE568E"/>
    <w:rsid w:val="00DE67DB"/>
    <w:rsid w:val="00DE6AAE"/>
    <w:rsid w:val="00DE6E67"/>
    <w:rsid w:val="00DE7091"/>
    <w:rsid w:val="00DE709A"/>
    <w:rsid w:val="00DE75FF"/>
    <w:rsid w:val="00DE7F94"/>
    <w:rsid w:val="00DF0047"/>
    <w:rsid w:val="00DF0557"/>
    <w:rsid w:val="00DF1E25"/>
    <w:rsid w:val="00DF1E49"/>
    <w:rsid w:val="00DF25CF"/>
    <w:rsid w:val="00DF2CC2"/>
    <w:rsid w:val="00DF2EB2"/>
    <w:rsid w:val="00DF3BCB"/>
    <w:rsid w:val="00DF4563"/>
    <w:rsid w:val="00DF47E1"/>
    <w:rsid w:val="00DF4871"/>
    <w:rsid w:val="00DF4DBC"/>
    <w:rsid w:val="00DF5394"/>
    <w:rsid w:val="00DF6430"/>
    <w:rsid w:val="00DF647E"/>
    <w:rsid w:val="00DF680B"/>
    <w:rsid w:val="00DF7228"/>
    <w:rsid w:val="00DF771D"/>
    <w:rsid w:val="00DF7741"/>
    <w:rsid w:val="00E00974"/>
    <w:rsid w:val="00E00DB2"/>
    <w:rsid w:val="00E01F5E"/>
    <w:rsid w:val="00E02408"/>
    <w:rsid w:val="00E029EA"/>
    <w:rsid w:val="00E045AC"/>
    <w:rsid w:val="00E04727"/>
    <w:rsid w:val="00E04D3C"/>
    <w:rsid w:val="00E06889"/>
    <w:rsid w:val="00E06A87"/>
    <w:rsid w:val="00E07B80"/>
    <w:rsid w:val="00E10B32"/>
    <w:rsid w:val="00E11378"/>
    <w:rsid w:val="00E115AD"/>
    <w:rsid w:val="00E11E3A"/>
    <w:rsid w:val="00E1211E"/>
    <w:rsid w:val="00E121C9"/>
    <w:rsid w:val="00E12A60"/>
    <w:rsid w:val="00E14023"/>
    <w:rsid w:val="00E1476F"/>
    <w:rsid w:val="00E14D5A"/>
    <w:rsid w:val="00E15548"/>
    <w:rsid w:val="00E15696"/>
    <w:rsid w:val="00E1698A"/>
    <w:rsid w:val="00E16CFB"/>
    <w:rsid w:val="00E16F2F"/>
    <w:rsid w:val="00E172D6"/>
    <w:rsid w:val="00E1776B"/>
    <w:rsid w:val="00E17D3E"/>
    <w:rsid w:val="00E20141"/>
    <w:rsid w:val="00E2028D"/>
    <w:rsid w:val="00E20F60"/>
    <w:rsid w:val="00E2100C"/>
    <w:rsid w:val="00E212AE"/>
    <w:rsid w:val="00E21567"/>
    <w:rsid w:val="00E21859"/>
    <w:rsid w:val="00E2202C"/>
    <w:rsid w:val="00E23962"/>
    <w:rsid w:val="00E239EE"/>
    <w:rsid w:val="00E23D60"/>
    <w:rsid w:val="00E24333"/>
    <w:rsid w:val="00E24598"/>
    <w:rsid w:val="00E24B3A"/>
    <w:rsid w:val="00E24C29"/>
    <w:rsid w:val="00E24C85"/>
    <w:rsid w:val="00E25219"/>
    <w:rsid w:val="00E25737"/>
    <w:rsid w:val="00E25F86"/>
    <w:rsid w:val="00E264BB"/>
    <w:rsid w:val="00E26C35"/>
    <w:rsid w:val="00E27A5E"/>
    <w:rsid w:val="00E27A86"/>
    <w:rsid w:val="00E30E9D"/>
    <w:rsid w:val="00E30F96"/>
    <w:rsid w:val="00E311CA"/>
    <w:rsid w:val="00E31E4C"/>
    <w:rsid w:val="00E31FCC"/>
    <w:rsid w:val="00E3223B"/>
    <w:rsid w:val="00E333B7"/>
    <w:rsid w:val="00E33B87"/>
    <w:rsid w:val="00E33E16"/>
    <w:rsid w:val="00E34566"/>
    <w:rsid w:val="00E34BDD"/>
    <w:rsid w:val="00E34D88"/>
    <w:rsid w:val="00E3512F"/>
    <w:rsid w:val="00E3520A"/>
    <w:rsid w:val="00E35733"/>
    <w:rsid w:val="00E35DD4"/>
    <w:rsid w:val="00E36065"/>
    <w:rsid w:val="00E36D77"/>
    <w:rsid w:val="00E3702A"/>
    <w:rsid w:val="00E37111"/>
    <w:rsid w:val="00E3798D"/>
    <w:rsid w:val="00E37E4F"/>
    <w:rsid w:val="00E40F91"/>
    <w:rsid w:val="00E414DE"/>
    <w:rsid w:val="00E41A1B"/>
    <w:rsid w:val="00E42557"/>
    <w:rsid w:val="00E4291E"/>
    <w:rsid w:val="00E432B5"/>
    <w:rsid w:val="00E43377"/>
    <w:rsid w:val="00E435CC"/>
    <w:rsid w:val="00E43B1F"/>
    <w:rsid w:val="00E43B3E"/>
    <w:rsid w:val="00E4431C"/>
    <w:rsid w:val="00E44E1E"/>
    <w:rsid w:val="00E45353"/>
    <w:rsid w:val="00E45973"/>
    <w:rsid w:val="00E45BBF"/>
    <w:rsid w:val="00E4674C"/>
    <w:rsid w:val="00E47B18"/>
    <w:rsid w:val="00E51D06"/>
    <w:rsid w:val="00E52171"/>
    <w:rsid w:val="00E52212"/>
    <w:rsid w:val="00E52790"/>
    <w:rsid w:val="00E5279A"/>
    <w:rsid w:val="00E5284B"/>
    <w:rsid w:val="00E52AA3"/>
    <w:rsid w:val="00E52E86"/>
    <w:rsid w:val="00E5362A"/>
    <w:rsid w:val="00E53E2D"/>
    <w:rsid w:val="00E547B4"/>
    <w:rsid w:val="00E54821"/>
    <w:rsid w:val="00E54956"/>
    <w:rsid w:val="00E54D65"/>
    <w:rsid w:val="00E55240"/>
    <w:rsid w:val="00E552F1"/>
    <w:rsid w:val="00E55666"/>
    <w:rsid w:val="00E558C5"/>
    <w:rsid w:val="00E564BB"/>
    <w:rsid w:val="00E56DF3"/>
    <w:rsid w:val="00E57D16"/>
    <w:rsid w:val="00E60AE3"/>
    <w:rsid w:val="00E60FE0"/>
    <w:rsid w:val="00E6127A"/>
    <w:rsid w:val="00E6140A"/>
    <w:rsid w:val="00E61F4A"/>
    <w:rsid w:val="00E621BD"/>
    <w:rsid w:val="00E625F2"/>
    <w:rsid w:val="00E62CA3"/>
    <w:rsid w:val="00E636B2"/>
    <w:rsid w:val="00E638F3"/>
    <w:rsid w:val="00E63A8A"/>
    <w:rsid w:val="00E63C39"/>
    <w:rsid w:val="00E64E6F"/>
    <w:rsid w:val="00E654DB"/>
    <w:rsid w:val="00E65EF9"/>
    <w:rsid w:val="00E6653E"/>
    <w:rsid w:val="00E665BE"/>
    <w:rsid w:val="00E66E62"/>
    <w:rsid w:val="00E67711"/>
    <w:rsid w:val="00E6791E"/>
    <w:rsid w:val="00E70E1B"/>
    <w:rsid w:val="00E712D9"/>
    <w:rsid w:val="00E71B2B"/>
    <w:rsid w:val="00E72F81"/>
    <w:rsid w:val="00E72FA8"/>
    <w:rsid w:val="00E73A9D"/>
    <w:rsid w:val="00E7521F"/>
    <w:rsid w:val="00E759BF"/>
    <w:rsid w:val="00E75D58"/>
    <w:rsid w:val="00E75E2E"/>
    <w:rsid w:val="00E7687F"/>
    <w:rsid w:val="00E7690F"/>
    <w:rsid w:val="00E76A94"/>
    <w:rsid w:val="00E76AF5"/>
    <w:rsid w:val="00E77124"/>
    <w:rsid w:val="00E77294"/>
    <w:rsid w:val="00E80585"/>
    <w:rsid w:val="00E8072D"/>
    <w:rsid w:val="00E80913"/>
    <w:rsid w:val="00E818E9"/>
    <w:rsid w:val="00E8274E"/>
    <w:rsid w:val="00E827EF"/>
    <w:rsid w:val="00E831E6"/>
    <w:rsid w:val="00E8429E"/>
    <w:rsid w:val="00E84E7E"/>
    <w:rsid w:val="00E85D87"/>
    <w:rsid w:val="00E86419"/>
    <w:rsid w:val="00E8750A"/>
    <w:rsid w:val="00E87ED9"/>
    <w:rsid w:val="00E901CE"/>
    <w:rsid w:val="00E90381"/>
    <w:rsid w:val="00E914E6"/>
    <w:rsid w:val="00E91B52"/>
    <w:rsid w:val="00E91E87"/>
    <w:rsid w:val="00E921BA"/>
    <w:rsid w:val="00E92E41"/>
    <w:rsid w:val="00E92F74"/>
    <w:rsid w:val="00E9314B"/>
    <w:rsid w:val="00E93577"/>
    <w:rsid w:val="00E93EC7"/>
    <w:rsid w:val="00E94767"/>
    <w:rsid w:val="00E956CA"/>
    <w:rsid w:val="00E95AFF"/>
    <w:rsid w:val="00E95B37"/>
    <w:rsid w:val="00E97070"/>
    <w:rsid w:val="00E974C1"/>
    <w:rsid w:val="00E97E2C"/>
    <w:rsid w:val="00EA06A3"/>
    <w:rsid w:val="00EA080B"/>
    <w:rsid w:val="00EA11CB"/>
    <w:rsid w:val="00EA127B"/>
    <w:rsid w:val="00EA1899"/>
    <w:rsid w:val="00EA225E"/>
    <w:rsid w:val="00EA259B"/>
    <w:rsid w:val="00EA2B62"/>
    <w:rsid w:val="00EA2B89"/>
    <w:rsid w:val="00EA3B08"/>
    <w:rsid w:val="00EA3F68"/>
    <w:rsid w:val="00EA3FA6"/>
    <w:rsid w:val="00EA417F"/>
    <w:rsid w:val="00EA45AF"/>
    <w:rsid w:val="00EA46FA"/>
    <w:rsid w:val="00EA5154"/>
    <w:rsid w:val="00EA56B9"/>
    <w:rsid w:val="00EA5E86"/>
    <w:rsid w:val="00EA66D8"/>
    <w:rsid w:val="00EA746E"/>
    <w:rsid w:val="00EA7756"/>
    <w:rsid w:val="00EB05BC"/>
    <w:rsid w:val="00EB06C9"/>
    <w:rsid w:val="00EB1052"/>
    <w:rsid w:val="00EB108C"/>
    <w:rsid w:val="00EB17DD"/>
    <w:rsid w:val="00EB1806"/>
    <w:rsid w:val="00EB1DA7"/>
    <w:rsid w:val="00EB2BB3"/>
    <w:rsid w:val="00EB2BC7"/>
    <w:rsid w:val="00EB3138"/>
    <w:rsid w:val="00EB3770"/>
    <w:rsid w:val="00EB4740"/>
    <w:rsid w:val="00EB546A"/>
    <w:rsid w:val="00EB603E"/>
    <w:rsid w:val="00EB6D1F"/>
    <w:rsid w:val="00EB722D"/>
    <w:rsid w:val="00EB774C"/>
    <w:rsid w:val="00EC0175"/>
    <w:rsid w:val="00EC0B42"/>
    <w:rsid w:val="00EC1723"/>
    <w:rsid w:val="00EC1DC9"/>
    <w:rsid w:val="00EC212F"/>
    <w:rsid w:val="00EC2149"/>
    <w:rsid w:val="00EC2185"/>
    <w:rsid w:val="00EC2738"/>
    <w:rsid w:val="00EC295C"/>
    <w:rsid w:val="00EC2B9E"/>
    <w:rsid w:val="00EC3350"/>
    <w:rsid w:val="00EC3507"/>
    <w:rsid w:val="00EC4027"/>
    <w:rsid w:val="00EC41A0"/>
    <w:rsid w:val="00EC4AF0"/>
    <w:rsid w:val="00EC4CB0"/>
    <w:rsid w:val="00EC58CF"/>
    <w:rsid w:val="00EC5BBA"/>
    <w:rsid w:val="00EC5F18"/>
    <w:rsid w:val="00EC5FC8"/>
    <w:rsid w:val="00EC683C"/>
    <w:rsid w:val="00EC710F"/>
    <w:rsid w:val="00EC7C04"/>
    <w:rsid w:val="00ED0AF1"/>
    <w:rsid w:val="00ED0CE6"/>
    <w:rsid w:val="00ED0E1E"/>
    <w:rsid w:val="00ED1957"/>
    <w:rsid w:val="00ED1D45"/>
    <w:rsid w:val="00ED2D4F"/>
    <w:rsid w:val="00ED2F58"/>
    <w:rsid w:val="00ED3138"/>
    <w:rsid w:val="00ED4A32"/>
    <w:rsid w:val="00ED5534"/>
    <w:rsid w:val="00ED5881"/>
    <w:rsid w:val="00ED611C"/>
    <w:rsid w:val="00ED6655"/>
    <w:rsid w:val="00ED6883"/>
    <w:rsid w:val="00ED6ABA"/>
    <w:rsid w:val="00ED6D80"/>
    <w:rsid w:val="00ED73B7"/>
    <w:rsid w:val="00ED783E"/>
    <w:rsid w:val="00ED7D95"/>
    <w:rsid w:val="00EE0B9B"/>
    <w:rsid w:val="00EE11BE"/>
    <w:rsid w:val="00EE133D"/>
    <w:rsid w:val="00EE362B"/>
    <w:rsid w:val="00EE4070"/>
    <w:rsid w:val="00EE4090"/>
    <w:rsid w:val="00EE4142"/>
    <w:rsid w:val="00EE42A2"/>
    <w:rsid w:val="00EE46AB"/>
    <w:rsid w:val="00EE49EF"/>
    <w:rsid w:val="00EE53CA"/>
    <w:rsid w:val="00EE5513"/>
    <w:rsid w:val="00EE556C"/>
    <w:rsid w:val="00EE59AC"/>
    <w:rsid w:val="00EE5B7B"/>
    <w:rsid w:val="00EE69CD"/>
    <w:rsid w:val="00EE7040"/>
    <w:rsid w:val="00EE70C9"/>
    <w:rsid w:val="00EE72E8"/>
    <w:rsid w:val="00EE74DD"/>
    <w:rsid w:val="00EE7F2D"/>
    <w:rsid w:val="00EF0E7E"/>
    <w:rsid w:val="00EF1396"/>
    <w:rsid w:val="00EF1790"/>
    <w:rsid w:val="00EF1935"/>
    <w:rsid w:val="00EF1A8D"/>
    <w:rsid w:val="00EF39D3"/>
    <w:rsid w:val="00EF4325"/>
    <w:rsid w:val="00EF4871"/>
    <w:rsid w:val="00EF4DFA"/>
    <w:rsid w:val="00EF5115"/>
    <w:rsid w:val="00EF5449"/>
    <w:rsid w:val="00EF5F3D"/>
    <w:rsid w:val="00EF62B3"/>
    <w:rsid w:val="00EF6952"/>
    <w:rsid w:val="00EF6CFE"/>
    <w:rsid w:val="00EF746F"/>
    <w:rsid w:val="00F004AA"/>
    <w:rsid w:val="00F0199D"/>
    <w:rsid w:val="00F020AB"/>
    <w:rsid w:val="00F02AE5"/>
    <w:rsid w:val="00F02D1C"/>
    <w:rsid w:val="00F03BF9"/>
    <w:rsid w:val="00F03EA6"/>
    <w:rsid w:val="00F04217"/>
    <w:rsid w:val="00F042B2"/>
    <w:rsid w:val="00F04485"/>
    <w:rsid w:val="00F0515F"/>
    <w:rsid w:val="00F05806"/>
    <w:rsid w:val="00F05901"/>
    <w:rsid w:val="00F05D52"/>
    <w:rsid w:val="00F05D8C"/>
    <w:rsid w:val="00F05E06"/>
    <w:rsid w:val="00F06084"/>
    <w:rsid w:val="00F0615B"/>
    <w:rsid w:val="00F063AB"/>
    <w:rsid w:val="00F06846"/>
    <w:rsid w:val="00F071CE"/>
    <w:rsid w:val="00F07402"/>
    <w:rsid w:val="00F07CBA"/>
    <w:rsid w:val="00F106FC"/>
    <w:rsid w:val="00F10A69"/>
    <w:rsid w:val="00F10F4B"/>
    <w:rsid w:val="00F1126B"/>
    <w:rsid w:val="00F117D5"/>
    <w:rsid w:val="00F11A63"/>
    <w:rsid w:val="00F11BED"/>
    <w:rsid w:val="00F1227C"/>
    <w:rsid w:val="00F12925"/>
    <w:rsid w:val="00F12CEF"/>
    <w:rsid w:val="00F13AAA"/>
    <w:rsid w:val="00F13B17"/>
    <w:rsid w:val="00F13E63"/>
    <w:rsid w:val="00F13F16"/>
    <w:rsid w:val="00F14E2C"/>
    <w:rsid w:val="00F156C0"/>
    <w:rsid w:val="00F15ED5"/>
    <w:rsid w:val="00F16245"/>
    <w:rsid w:val="00F162ED"/>
    <w:rsid w:val="00F17E84"/>
    <w:rsid w:val="00F21A97"/>
    <w:rsid w:val="00F21C42"/>
    <w:rsid w:val="00F21CB9"/>
    <w:rsid w:val="00F21DBD"/>
    <w:rsid w:val="00F21FAA"/>
    <w:rsid w:val="00F22225"/>
    <w:rsid w:val="00F22B7E"/>
    <w:rsid w:val="00F22C7E"/>
    <w:rsid w:val="00F22D62"/>
    <w:rsid w:val="00F231E0"/>
    <w:rsid w:val="00F2390D"/>
    <w:rsid w:val="00F23A5B"/>
    <w:rsid w:val="00F23A5F"/>
    <w:rsid w:val="00F23D96"/>
    <w:rsid w:val="00F2443B"/>
    <w:rsid w:val="00F2444A"/>
    <w:rsid w:val="00F24A19"/>
    <w:rsid w:val="00F24E76"/>
    <w:rsid w:val="00F24F5F"/>
    <w:rsid w:val="00F2501E"/>
    <w:rsid w:val="00F25154"/>
    <w:rsid w:val="00F25336"/>
    <w:rsid w:val="00F25752"/>
    <w:rsid w:val="00F261C3"/>
    <w:rsid w:val="00F262C1"/>
    <w:rsid w:val="00F26D97"/>
    <w:rsid w:val="00F277C3"/>
    <w:rsid w:val="00F27CB3"/>
    <w:rsid w:val="00F30602"/>
    <w:rsid w:val="00F3067B"/>
    <w:rsid w:val="00F308C5"/>
    <w:rsid w:val="00F30AE2"/>
    <w:rsid w:val="00F3277B"/>
    <w:rsid w:val="00F343DA"/>
    <w:rsid w:val="00F34AB5"/>
    <w:rsid w:val="00F3603A"/>
    <w:rsid w:val="00F3634E"/>
    <w:rsid w:val="00F364BA"/>
    <w:rsid w:val="00F36544"/>
    <w:rsid w:val="00F36663"/>
    <w:rsid w:val="00F370A0"/>
    <w:rsid w:val="00F372DA"/>
    <w:rsid w:val="00F40392"/>
    <w:rsid w:val="00F40BDC"/>
    <w:rsid w:val="00F40E39"/>
    <w:rsid w:val="00F41338"/>
    <w:rsid w:val="00F4163A"/>
    <w:rsid w:val="00F41778"/>
    <w:rsid w:val="00F417C2"/>
    <w:rsid w:val="00F41C53"/>
    <w:rsid w:val="00F4203F"/>
    <w:rsid w:val="00F4354D"/>
    <w:rsid w:val="00F43A39"/>
    <w:rsid w:val="00F4464B"/>
    <w:rsid w:val="00F448EE"/>
    <w:rsid w:val="00F46B3F"/>
    <w:rsid w:val="00F500C6"/>
    <w:rsid w:val="00F503B1"/>
    <w:rsid w:val="00F50430"/>
    <w:rsid w:val="00F50D81"/>
    <w:rsid w:val="00F5171D"/>
    <w:rsid w:val="00F51E64"/>
    <w:rsid w:val="00F52DEF"/>
    <w:rsid w:val="00F532A5"/>
    <w:rsid w:val="00F53791"/>
    <w:rsid w:val="00F542AE"/>
    <w:rsid w:val="00F54912"/>
    <w:rsid w:val="00F55452"/>
    <w:rsid w:val="00F56B2E"/>
    <w:rsid w:val="00F60109"/>
    <w:rsid w:val="00F608BB"/>
    <w:rsid w:val="00F61308"/>
    <w:rsid w:val="00F61313"/>
    <w:rsid w:val="00F614B1"/>
    <w:rsid w:val="00F61CAF"/>
    <w:rsid w:val="00F62AED"/>
    <w:rsid w:val="00F62BF9"/>
    <w:rsid w:val="00F62E40"/>
    <w:rsid w:val="00F62F80"/>
    <w:rsid w:val="00F63829"/>
    <w:rsid w:val="00F640D7"/>
    <w:rsid w:val="00F6588C"/>
    <w:rsid w:val="00F65A48"/>
    <w:rsid w:val="00F65B77"/>
    <w:rsid w:val="00F66114"/>
    <w:rsid w:val="00F668F6"/>
    <w:rsid w:val="00F672EA"/>
    <w:rsid w:val="00F679C6"/>
    <w:rsid w:val="00F7044A"/>
    <w:rsid w:val="00F708A5"/>
    <w:rsid w:val="00F708EC"/>
    <w:rsid w:val="00F70BE7"/>
    <w:rsid w:val="00F70FCA"/>
    <w:rsid w:val="00F7109D"/>
    <w:rsid w:val="00F71391"/>
    <w:rsid w:val="00F713C6"/>
    <w:rsid w:val="00F729C6"/>
    <w:rsid w:val="00F72B71"/>
    <w:rsid w:val="00F73745"/>
    <w:rsid w:val="00F7378F"/>
    <w:rsid w:val="00F7380D"/>
    <w:rsid w:val="00F73906"/>
    <w:rsid w:val="00F739EF"/>
    <w:rsid w:val="00F74AFE"/>
    <w:rsid w:val="00F756FF"/>
    <w:rsid w:val="00F75D60"/>
    <w:rsid w:val="00F760D0"/>
    <w:rsid w:val="00F76B2F"/>
    <w:rsid w:val="00F77DE9"/>
    <w:rsid w:val="00F77EE6"/>
    <w:rsid w:val="00F803C0"/>
    <w:rsid w:val="00F80F21"/>
    <w:rsid w:val="00F8108E"/>
    <w:rsid w:val="00F820DC"/>
    <w:rsid w:val="00F8246B"/>
    <w:rsid w:val="00F83269"/>
    <w:rsid w:val="00F832ED"/>
    <w:rsid w:val="00F83A18"/>
    <w:rsid w:val="00F83EB1"/>
    <w:rsid w:val="00F85814"/>
    <w:rsid w:val="00F85931"/>
    <w:rsid w:val="00F86744"/>
    <w:rsid w:val="00F86D18"/>
    <w:rsid w:val="00F87837"/>
    <w:rsid w:val="00F901AA"/>
    <w:rsid w:val="00F90451"/>
    <w:rsid w:val="00F9045A"/>
    <w:rsid w:val="00F90931"/>
    <w:rsid w:val="00F90BB2"/>
    <w:rsid w:val="00F90FD4"/>
    <w:rsid w:val="00F914E9"/>
    <w:rsid w:val="00F925F4"/>
    <w:rsid w:val="00F936FC"/>
    <w:rsid w:val="00F940D8"/>
    <w:rsid w:val="00F94CE9"/>
    <w:rsid w:val="00F9596E"/>
    <w:rsid w:val="00F95FA2"/>
    <w:rsid w:val="00F962C9"/>
    <w:rsid w:val="00F97239"/>
    <w:rsid w:val="00F978B1"/>
    <w:rsid w:val="00F97CDF"/>
    <w:rsid w:val="00FA0920"/>
    <w:rsid w:val="00FA0C02"/>
    <w:rsid w:val="00FA10D3"/>
    <w:rsid w:val="00FA1407"/>
    <w:rsid w:val="00FA20C8"/>
    <w:rsid w:val="00FA288E"/>
    <w:rsid w:val="00FA2BCF"/>
    <w:rsid w:val="00FA2C88"/>
    <w:rsid w:val="00FA35EA"/>
    <w:rsid w:val="00FA3C47"/>
    <w:rsid w:val="00FA3D8E"/>
    <w:rsid w:val="00FA3DF7"/>
    <w:rsid w:val="00FA3EEE"/>
    <w:rsid w:val="00FA3F62"/>
    <w:rsid w:val="00FA40F6"/>
    <w:rsid w:val="00FA435F"/>
    <w:rsid w:val="00FA58DA"/>
    <w:rsid w:val="00FA608C"/>
    <w:rsid w:val="00FA6E99"/>
    <w:rsid w:val="00FA743D"/>
    <w:rsid w:val="00FA773F"/>
    <w:rsid w:val="00FA7C3D"/>
    <w:rsid w:val="00FA7E1A"/>
    <w:rsid w:val="00FB0214"/>
    <w:rsid w:val="00FB0349"/>
    <w:rsid w:val="00FB0354"/>
    <w:rsid w:val="00FB0F3B"/>
    <w:rsid w:val="00FB1610"/>
    <w:rsid w:val="00FB18DE"/>
    <w:rsid w:val="00FB1B41"/>
    <w:rsid w:val="00FB1B42"/>
    <w:rsid w:val="00FB2341"/>
    <w:rsid w:val="00FB2476"/>
    <w:rsid w:val="00FB26F7"/>
    <w:rsid w:val="00FB270C"/>
    <w:rsid w:val="00FB348A"/>
    <w:rsid w:val="00FB3946"/>
    <w:rsid w:val="00FB49B9"/>
    <w:rsid w:val="00FB588A"/>
    <w:rsid w:val="00FB5BC8"/>
    <w:rsid w:val="00FB68B4"/>
    <w:rsid w:val="00FB71B3"/>
    <w:rsid w:val="00FB7397"/>
    <w:rsid w:val="00FB7FD6"/>
    <w:rsid w:val="00FC0721"/>
    <w:rsid w:val="00FC0CBC"/>
    <w:rsid w:val="00FC1086"/>
    <w:rsid w:val="00FC191E"/>
    <w:rsid w:val="00FC1ADD"/>
    <w:rsid w:val="00FC2C23"/>
    <w:rsid w:val="00FC35F2"/>
    <w:rsid w:val="00FC3906"/>
    <w:rsid w:val="00FC3C4B"/>
    <w:rsid w:val="00FC4937"/>
    <w:rsid w:val="00FC4A7C"/>
    <w:rsid w:val="00FC4AA2"/>
    <w:rsid w:val="00FC4B36"/>
    <w:rsid w:val="00FC65DE"/>
    <w:rsid w:val="00FC6CDF"/>
    <w:rsid w:val="00FC6F7F"/>
    <w:rsid w:val="00FC74C7"/>
    <w:rsid w:val="00FC75EF"/>
    <w:rsid w:val="00FD003C"/>
    <w:rsid w:val="00FD05F5"/>
    <w:rsid w:val="00FD0668"/>
    <w:rsid w:val="00FD088E"/>
    <w:rsid w:val="00FD20CB"/>
    <w:rsid w:val="00FD222A"/>
    <w:rsid w:val="00FD23EC"/>
    <w:rsid w:val="00FD2696"/>
    <w:rsid w:val="00FD2857"/>
    <w:rsid w:val="00FD2CC4"/>
    <w:rsid w:val="00FD346D"/>
    <w:rsid w:val="00FD3C93"/>
    <w:rsid w:val="00FD429F"/>
    <w:rsid w:val="00FD5601"/>
    <w:rsid w:val="00FD5CCD"/>
    <w:rsid w:val="00FD68DF"/>
    <w:rsid w:val="00FD6C66"/>
    <w:rsid w:val="00FD741A"/>
    <w:rsid w:val="00FD75D9"/>
    <w:rsid w:val="00FD7F62"/>
    <w:rsid w:val="00FE012F"/>
    <w:rsid w:val="00FE0B1D"/>
    <w:rsid w:val="00FE0E34"/>
    <w:rsid w:val="00FE0EA1"/>
    <w:rsid w:val="00FE0F74"/>
    <w:rsid w:val="00FE10B7"/>
    <w:rsid w:val="00FE1415"/>
    <w:rsid w:val="00FE1571"/>
    <w:rsid w:val="00FE1B37"/>
    <w:rsid w:val="00FE1E2E"/>
    <w:rsid w:val="00FE24E4"/>
    <w:rsid w:val="00FE25E9"/>
    <w:rsid w:val="00FE2ED0"/>
    <w:rsid w:val="00FE37AE"/>
    <w:rsid w:val="00FE46D6"/>
    <w:rsid w:val="00FE5AD1"/>
    <w:rsid w:val="00FE6115"/>
    <w:rsid w:val="00FE7740"/>
    <w:rsid w:val="00FE7DAE"/>
    <w:rsid w:val="00FF0103"/>
    <w:rsid w:val="00FF0149"/>
    <w:rsid w:val="00FF116B"/>
    <w:rsid w:val="00FF16C9"/>
    <w:rsid w:val="00FF1C3F"/>
    <w:rsid w:val="00FF2846"/>
    <w:rsid w:val="00FF2BF0"/>
    <w:rsid w:val="00FF2F24"/>
    <w:rsid w:val="00FF3193"/>
    <w:rsid w:val="00FF353A"/>
    <w:rsid w:val="00FF40E9"/>
    <w:rsid w:val="00FF4110"/>
    <w:rsid w:val="00FF418E"/>
    <w:rsid w:val="00FF4CCE"/>
    <w:rsid w:val="00FF589A"/>
    <w:rsid w:val="00FF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D740"/>
  <w15:docId w15:val="{BA2C3440-4C50-4507-B0B5-2EB5518C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7E62"/>
  </w:style>
  <w:style w:type="paragraph" w:styleId="Heading1">
    <w:name w:val="heading 1"/>
    <w:basedOn w:val="Normal"/>
    <w:next w:val="Normal"/>
    <w:qFormat/>
    <w:rsid w:val="00867E62"/>
    <w:pPr>
      <w:keepNext/>
      <w:widowControl w:val="0"/>
      <w:jc w:val="center"/>
      <w:outlineLvl w:val="0"/>
    </w:pPr>
    <w:rPr>
      <w:snapToGrid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7E62"/>
    <w:pPr>
      <w:widowControl w:val="0"/>
      <w:jc w:val="center"/>
    </w:pPr>
    <w:rPr>
      <w:snapToGrid w:val="0"/>
      <w:sz w:val="28"/>
    </w:rPr>
  </w:style>
  <w:style w:type="paragraph" w:styleId="Subtitle">
    <w:name w:val="Subtitle"/>
    <w:basedOn w:val="Normal"/>
    <w:qFormat/>
    <w:rsid w:val="00867E62"/>
    <w:pPr>
      <w:widowControl w:val="0"/>
      <w:jc w:val="center"/>
    </w:pPr>
    <w:rPr>
      <w:snapToGrid w:val="0"/>
      <w:sz w:val="28"/>
    </w:rPr>
  </w:style>
  <w:style w:type="paragraph" w:styleId="BodyText">
    <w:name w:val="Body Text"/>
    <w:basedOn w:val="Normal"/>
    <w:rsid w:val="00867E62"/>
    <w:pPr>
      <w:widowControl w:val="0"/>
      <w:ind w:right="-108"/>
    </w:pPr>
    <w:rPr>
      <w:rFonts w:ascii="Arial" w:hAnsi="Arial"/>
      <w:snapToGrid w:val="0"/>
      <w:sz w:val="28"/>
    </w:rPr>
  </w:style>
  <w:style w:type="paragraph" w:styleId="BodyTextIndent">
    <w:name w:val="Body Text Indent"/>
    <w:basedOn w:val="Normal"/>
    <w:rsid w:val="00867E62"/>
    <w:pPr>
      <w:widowControl w:val="0"/>
      <w:ind w:firstLine="720"/>
      <w:jc w:val="both"/>
    </w:pPr>
    <w:rPr>
      <w:rFonts w:ascii="Arial" w:hAnsi="Arial"/>
      <w:snapToGrid w:val="0"/>
      <w:sz w:val="28"/>
    </w:rPr>
  </w:style>
  <w:style w:type="character" w:styleId="Hyperlink">
    <w:name w:val="Hyperlink"/>
    <w:rsid w:val="00867E62"/>
    <w:rPr>
      <w:color w:val="0000FF"/>
      <w:u w:val="single"/>
    </w:rPr>
  </w:style>
  <w:style w:type="paragraph" w:styleId="BodyText2">
    <w:name w:val="Body Text 2"/>
    <w:basedOn w:val="Normal"/>
    <w:rsid w:val="00867E62"/>
    <w:pPr>
      <w:widowControl w:val="0"/>
      <w:jc w:val="both"/>
    </w:pPr>
    <w:rPr>
      <w:snapToGrid w:val="0"/>
      <w:sz w:val="28"/>
    </w:rPr>
  </w:style>
  <w:style w:type="paragraph" w:styleId="BodyText3">
    <w:name w:val="Body Text 3"/>
    <w:basedOn w:val="Normal"/>
    <w:rsid w:val="00867E62"/>
    <w:pPr>
      <w:widowControl w:val="0"/>
      <w:ind w:right="144"/>
      <w:jc w:val="both"/>
    </w:pPr>
    <w:rPr>
      <w:snapToGrid w:val="0"/>
      <w:sz w:val="28"/>
    </w:rPr>
  </w:style>
  <w:style w:type="table" w:styleId="TableGrid">
    <w:name w:val="Table Grid"/>
    <w:basedOn w:val="TableNormal"/>
    <w:rsid w:val="00FF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46C8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C4B93"/>
    <w:rPr>
      <w:snapToGrid w:val="0"/>
      <w:sz w:val="28"/>
    </w:rPr>
  </w:style>
  <w:style w:type="table" w:customStyle="1" w:styleId="TableGridLight1">
    <w:name w:val="Table Grid Light1"/>
    <w:basedOn w:val="TableNormal"/>
    <w:uiPriority w:val="40"/>
    <w:rsid w:val="001F2D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F071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191D-869C-4BBD-B728-C5BA853F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Pakistan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Pakistan</dc:title>
  <dc:subject/>
  <dc:creator>Ahmer</dc:creator>
  <cp:keywords/>
  <dc:description/>
  <cp:lastModifiedBy>Atif Hassan</cp:lastModifiedBy>
  <cp:revision>139</cp:revision>
  <cp:lastPrinted>2024-06-14T04:56:00Z</cp:lastPrinted>
  <dcterms:created xsi:type="dcterms:W3CDTF">2020-02-11T06:09:00Z</dcterms:created>
  <dcterms:modified xsi:type="dcterms:W3CDTF">2026-02-16T06:15:00Z</dcterms:modified>
</cp:coreProperties>
</file>